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DBFE" w14:textId="77777777" w:rsidR="00D277C5" w:rsidRDefault="00D277C5" w:rsidP="00D277C5">
      <w:pPr>
        <w:pStyle w:val="Heading1"/>
        <w:spacing w:before="0"/>
        <w:jc w:val="right"/>
        <w:rPr>
          <w:rFonts w:asciiTheme="minorHAnsi" w:hAnsiTheme="minorHAnsi"/>
          <w:b w:val="0"/>
          <w:color w:val="auto"/>
          <w:sz w:val="24"/>
          <w:szCs w:val="24"/>
        </w:rPr>
      </w:pPr>
      <w:r>
        <w:rPr>
          <w:rFonts w:asciiTheme="minorHAnsi" w:hAnsiTheme="minorHAnsi"/>
          <w:b w:val="0"/>
          <w:color w:val="auto"/>
          <w:sz w:val="24"/>
          <w:szCs w:val="24"/>
        </w:rPr>
        <w:t>Sean Magana</w:t>
      </w:r>
    </w:p>
    <w:p w14:paraId="4B5E7E0F" w14:textId="77777777" w:rsidR="00D277C5" w:rsidRDefault="00D277C5" w:rsidP="00D277C5">
      <w:pPr>
        <w:jc w:val="right"/>
      </w:pPr>
      <w:r>
        <w:t>TUL 560</w:t>
      </w:r>
    </w:p>
    <w:p w14:paraId="0316D6AD" w14:textId="77777777" w:rsidR="00D277C5" w:rsidRPr="00D277C5" w:rsidRDefault="00D277C5" w:rsidP="00D277C5">
      <w:pPr>
        <w:jc w:val="right"/>
      </w:pPr>
      <w:r>
        <w:t>Summer 2014</w:t>
      </w:r>
    </w:p>
    <w:p w14:paraId="1E365A6E" w14:textId="77777777" w:rsidR="00D277C5" w:rsidRPr="00D277C5" w:rsidRDefault="00D277C5" w:rsidP="00D277C5">
      <w:pPr>
        <w:pStyle w:val="Heading1"/>
        <w:spacing w:before="360" w:after="120"/>
        <w:jc w:val="center"/>
        <w:rPr>
          <w:color w:val="4F81BD" w:themeColor="accent1"/>
        </w:rPr>
      </w:pPr>
      <w:r>
        <w:t xml:space="preserve">Old </w:t>
      </w:r>
      <w:proofErr w:type="spellStart"/>
      <w:r>
        <w:t>Kondli</w:t>
      </w:r>
      <w:proofErr w:type="spellEnd"/>
      <w:r>
        <w:t>:</w:t>
      </w:r>
      <w:r>
        <w:rPr>
          <w:color w:val="4F81BD" w:themeColor="accent1"/>
        </w:rPr>
        <w:t xml:space="preserve"> Poverty Assessment</w:t>
      </w:r>
    </w:p>
    <w:p w14:paraId="2637EE8E" w14:textId="77777777" w:rsidR="009D09BB" w:rsidRDefault="00D277C5" w:rsidP="009D09BB">
      <w:pPr>
        <w:spacing w:after="240"/>
        <w:jc w:val="both"/>
      </w:pPr>
      <w:r>
        <w:t>A poverty assessment is used as</w:t>
      </w:r>
      <w:r w:rsidR="008648CC">
        <w:t xml:space="preserve"> a quick and easy way for a non-</w:t>
      </w:r>
      <w:r>
        <w:t>expert to assess the poverty level of a single home or family</w:t>
      </w:r>
      <w:r w:rsidR="008648CC">
        <w:t xml:space="preserve"> using a fairly accurate and fair method</w:t>
      </w:r>
      <w:r>
        <w:t xml:space="preserve">. </w:t>
      </w:r>
      <w:proofErr w:type="spellStart"/>
      <w:r>
        <w:t>Cashpor</w:t>
      </w:r>
      <w:proofErr w:type="spellEnd"/>
      <w:r>
        <w:t xml:space="preserve"> Micro Credit uses </w:t>
      </w:r>
      <w:proofErr w:type="spellStart"/>
      <w:r>
        <w:t>Cashpor</w:t>
      </w:r>
      <w:proofErr w:type="spellEnd"/>
      <w:r>
        <w:t xml:space="preserve"> Housing Index (CHI) and Progress out of Poverty Index (PPI) in order to assess the poverty status of the homes they serve. </w:t>
      </w:r>
      <w:r w:rsidR="008648CC">
        <w:t>Mark Schreiner (2008) also created a simple poverty assessment method in which could be used by any field worker in “pro” poor programs.</w:t>
      </w:r>
      <w:r w:rsidR="009D09BB">
        <w:t xml:space="preserve"> I am assessing the community in which I live in called Old </w:t>
      </w:r>
      <w:proofErr w:type="spellStart"/>
      <w:r w:rsidR="009D09BB">
        <w:t>Kondli</w:t>
      </w:r>
      <w:proofErr w:type="spellEnd"/>
      <w:r w:rsidR="009D09BB">
        <w:t xml:space="preserve">. This community used to be inhabited by the Dalit people group who were leather makers. Now the community is very diverse and consists of immigrants from states all over India. </w:t>
      </w:r>
    </w:p>
    <w:p w14:paraId="3C0FFAB3" w14:textId="16E4BB82" w:rsidR="00432CC8" w:rsidRDefault="009D09BB" w:rsidP="009D09BB">
      <w:pPr>
        <w:spacing w:after="240"/>
        <w:jc w:val="both"/>
      </w:pPr>
      <w:r>
        <w:t xml:space="preserve">I am choosing to use the PPI poverty assessment to assess my community because it is the simplest set up for someone with no experience like myself. </w:t>
      </w:r>
      <w:r w:rsidR="002C3A96">
        <w:t>They also say that the r</w:t>
      </w:r>
      <w:r w:rsidR="002C3A96" w:rsidRPr="002C3A96">
        <w:t xml:space="preserve">esults are </w:t>
      </w:r>
      <w:r w:rsidR="002C3A96">
        <w:t>“</w:t>
      </w:r>
      <w:r w:rsidR="002C3A96" w:rsidRPr="002C3A96">
        <w:t>highly accurate with 90% confidence</w:t>
      </w:r>
      <w:r w:rsidR="002C3A96">
        <w:t xml:space="preserve">.” </w:t>
      </w:r>
      <w:r w:rsidR="002C3A96" w:rsidRPr="002C3A96">
        <w:t xml:space="preserve"> </w:t>
      </w:r>
      <w:r w:rsidR="002C3A96">
        <w:t xml:space="preserve">Even in its simplicity they report </w:t>
      </w:r>
      <w:r w:rsidR="002C3A96" w:rsidRPr="002C3A96">
        <w:t>most PPIs are accurate within +/ -1 -3% with sufficient sample size.</w:t>
      </w:r>
      <w:r w:rsidR="002C3A96">
        <w:t xml:space="preserve"> </w:t>
      </w:r>
      <w:r>
        <w:t xml:space="preserve">All the information can easily be obtained through visiting their home and having basic conversation. </w:t>
      </w:r>
    </w:p>
    <w:tbl>
      <w:tblPr>
        <w:tblStyle w:val="TableGrid"/>
        <w:tblW w:w="0" w:type="auto"/>
        <w:tblLook w:val="04A0" w:firstRow="1" w:lastRow="0" w:firstColumn="1" w:lastColumn="0" w:noHBand="0" w:noVBand="1"/>
      </w:tblPr>
      <w:tblGrid>
        <w:gridCol w:w="1135"/>
        <w:gridCol w:w="2663"/>
        <w:gridCol w:w="2970"/>
        <w:gridCol w:w="2808"/>
      </w:tblGrid>
      <w:tr w:rsidR="00AA6511" w14:paraId="4142C8F0" w14:textId="77777777" w:rsidTr="00AA6511">
        <w:tc>
          <w:tcPr>
            <w:tcW w:w="9576" w:type="dxa"/>
            <w:gridSpan w:val="4"/>
            <w:shd w:val="clear" w:color="auto" w:fill="1F497D" w:themeFill="text2"/>
          </w:tcPr>
          <w:p w14:paraId="20463A99" w14:textId="156B8D83" w:rsidR="00AA6511" w:rsidRPr="00AA6511" w:rsidRDefault="00AA6511" w:rsidP="00432CC8">
            <w:pPr>
              <w:jc w:val="center"/>
              <w:rPr>
                <w:color w:val="FFFFFF" w:themeColor="background1"/>
              </w:rPr>
            </w:pPr>
            <w:r w:rsidRPr="00AA6511">
              <w:rPr>
                <w:color w:val="FFFFFF" w:themeColor="background1"/>
              </w:rPr>
              <w:t xml:space="preserve">Poverty Analyses Results </w:t>
            </w:r>
          </w:p>
        </w:tc>
      </w:tr>
      <w:tr w:rsidR="00FE09F0" w14:paraId="6AC3E58A" w14:textId="77777777" w:rsidTr="00AA6511">
        <w:tc>
          <w:tcPr>
            <w:tcW w:w="1135" w:type="dxa"/>
            <w:shd w:val="clear" w:color="auto" w:fill="C6D9F1" w:themeFill="text2" w:themeFillTint="33"/>
          </w:tcPr>
          <w:p w14:paraId="7B6C1732" w14:textId="0CB20D90" w:rsidR="00FE09F0" w:rsidRDefault="00FE09F0" w:rsidP="00432CC8">
            <w:pPr>
              <w:jc w:val="center"/>
            </w:pPr>
            <w:r>
              <w:t>Question</w:t>
            </w:r>
          </w:p>
        </w:tc>
        <w:tc>
          <w:tcPr>
            <w:tcW w:w="2663" w:type="dxa"/>
            <w:shd w:val="clear" w:color="auto" w:fill="C6D9F1" w:themeFill="text2" w:themeFillTint="33"/>
          </w:tcPr>
          <w:p w14:paraId="41622373" w14:textId="196C32E7" w:rsidR="00FE09F0" w:rsidRDefault="00AA6511" w:rsidP="00432CC8">
            <w:pPr>
              <w:jc w:val="center"/>
            </w:pPr>
            <w:r>
              <w:t xml:space="preserve">Home 1 </w:t>
            </w:r>
          </w:p>
        </w:tc>
        <w:tc>
          <w:tcPr>
            <w:tcW w:w="2970" w:type="dxa"/>
            <w:shd w:val="clear" w:color="auto" w:fill="C6D9F1" w:themeFill="text2" w:themeFillTint="33"/>
          </w:tcPr>
          <w:p w14:paraId="6CF6B90F" w14:textId="264F41F1" w:rsidR="00FE09F0" w:rsidRDefault="00AA6511" w:rsidP="00432CC8">
            <w:pPr>
              <w:jc w:val="center"/>
            </w:pPr>
            <w:r>
              <w:t xml:space="preserve">Home 2 </w:t>
            </w:r>
          </w:p>
        </w:tc>
        <w:tc>
          <w:tcPr>
            <w:tcW w:w="2808" w:type="dxa"/>
            <w:shd w:val="clear" w:color="auto" w:fill="C6D9F1" w:themeFill="text2" w:themeFillTint="33"/>
          </w:tcPr>
          <w:p w14:paraId="50265CD3" w14:textId="55A9FECD" w:rsidR="00FE09F0" w:rsidRDefault="00AA6511" w:rsidP="00432CC8">
            <w:pPr>
              <w:jc w:val="center"/>
            </w:pPr>
            <w:r>
              <w:t xml:space="preserve">Home 3 </w:t>
            </w:r>
          </w:p>
        </w:tc>
      </w:tr>
      <w:tr w:rsidR="00FE09F0" w14:paraId="16BF329B" w14:textId="77777777" w:rsidTr="00AA6511">
        <w:tc>
          <w:tcPr>
            <w:tcW w:w="1135" w:type="dxa"/>
            <w:shd w:val="clear" w:color="auto" w:fill="CCC0D9" w:themeFill="accent4" w:themeFillTint="66"/>
          </w:tcPr>
          <w:p w14:paraId="5A395B8C" w14:textId="25BEFC98" w:rsidR="00FE09F0" w:rsidRDefault="00FE09F0" w:rsidP="00432CC8">
            <w:pPr>
              <w:jc w:val="center"/>
            </w:pPr>
            <w:r>
              <w:t>1</w:t>
            </w:r>
          </w:p>
        </w:tc>
        <w:tc>
          <w:tcPr>
            <w:tcW w:w="2663" w:type="dxa"/>
          </w:tcPr>
          <w:p w14:paraId="7849C5A2" w14:textId="05447F17" w:rsidR="00FE09F0" w:rsidRDefault="00FE09F0" w:rsidP="00432CC8">
            <w:pPr>
              <w:jc w:val="center"/>
            </w:pPr>
            <w:r>
              <w:t>C-8</w:t>
            </w:r>
          </w:p>
        </w:tc>
        <w:tc>
          <w:tcPr>
            <w:tcW w:w="2970" w:type="dxa"/>
          </w:tcPr>
          <w:p w14:paraId="412FC446" w14:textId="4A3E2E9F" w:rsidR="00FE09F0" w:rsidRDefault="00FE09F0" w:rsidP="00432CC8">
            <w:pPr>
              <w:jc w:val="center"/>
            </w:pPr>
            <w:r>
              <w:t>C-8</w:t>
            </w:r>
          </w:p>
        </w:tc>
        <w:tc>
          <w:tcPr>
            <w:tcW w:w="2808" w:type="dxa"/>
          </w:tcPr>
          <w:p w14:paraId="608984F9" w14:textId="509F897D" w:rsidR="00FE09F0" w:rsidRDefault="00FE09F0" w:rsidP="00432CC8">
            <w:pPr>
              <w:jc w:val="center"/>
            </w:pPr>
            <w:r>
              <w:t>B4</w:t>
            </w:r>
          </w:p>
        </w:tc>
      </w:tr>
      <w:tr w:rsidR="00FE09F0" w14:paraId="2B509BBE" w14:textId="77777777" w:rsidTr="00AA6511">
        <w:tc>
          <w:tcPr>
            <w:tcW w:w="1135" w:type="dxa"/>
            <w:shd w:val="clear" w:color="auto" w:fill="CCC0D9" w:themeFill="accent4" w:themeFillTint="66"/>
          </w:tcPr>
          <w:p w14:paraId="111E1052" w14:textId="2AED1E4C" w:rsidR="00FE09F0" w:rsidRDefault="00FE09F0" w:rsidP="00432CC8">
            <w:pPr>
              <w:jc w:val="center"/>
            </w:pPr>
            <w:r>
              <w:t>2</w:t>
            </w:r>
          </w:p>
        </w:tc>
        <w:tc>
          <w:tcPr>
            <w:tcW w:w="2663" w:type="dxa"/>
          </w:tcPr>
          <w:p w14:paraId="4005183C" w14:textId="6A2F05EE" w:rsidR="00FE09F0" w:rsidRDefault="00FE09F0" w:rsidP="00432CC8">
            <w:pPr>
              <w:jc w:val="center"/>
            </w:pPr>
            <w:r>
              <w:t>B-8</w:t>
            </w:r>
          </w:p>
        </w:tc>
        <w:tc>
          <w:tcPr>
            <w:tcW w:w="2970" w:type="dxa"/>
          </w:tcPr>
          <w:p w14:paraId="1E7F8AEB" w14:textId="4BD29F1D" w:rsidR="00FE09F0" w:rsidRDefault="00FE09F0" w:rsidP="00432CC8">
            <w:pPr>
              <w:jc w:val="center"/>
            </w:pPr>
            <w:r>
              <w:t>B-8</w:t>
            </w:r>
          </w:p>
        </w:tc>
        <w:tc>
          <w:tcPr>
            <w:tcW w:w="2808" w:type="dxa"/>
          </w:tcPr>
          <w:p w14:paraId="1E011A09" w14:textId="720177AE" w:rsidR="00FE09F0" w:rsidRDefault="00FE09F0" w:rsidP="00432CC8">
            <w:pPr>
              <w:jc w:val="center"/>
            </w:pPr>
            <w:r>
              <w:t>A-0</w:t>
            </w:r>
          </w:p>
        </w:tc>
      </w:tr>
      <w:tr w:rsidR="00FE09F0" w14:paraId="04903570" w14:textId="77777777" w:rsidTr="00AA6511">
        <w:tc>
          <w:tcPr>
            <w:tcW w:w="1135" w:type="dxa"/>
            <w:shd w:val="clear" w:color="auto" w:fill="CCC0D9" w:themeFill="accent4" w:themeFillTint="66"/>
          </w:tcPr>
          <w:p w14:paraId="3E3717F1" w14:textId="65B02399" w:rsidR="00FE09F0" w:rsidRDefault="00FE09F0" w:rsidP="00432CC8">
            <w:pPr>
              <w:jc w:val="center"/>
            </w:pPr>
            <w:r>
              <w:t>3</w:t>
            </w:r>
          </w:p>
        </w:tc>
        <w:tc>
          <w:tcPr>
            <w:tcW w:w="2663" w:type="dxa"/>
          </w:tcPr>
          <w:p w14:paraId="4E73A502" w14:textId="7155C6F7" w:rsidR="00FE09F0" w:rsidRDefault="00FE09F0" w:rsidP="00432CC8">
            <w:pPr>
              <w:jc w:val="center"/>
            </w:pPr>
            <w:r>
              <w:t>B-4</w:t>
            </w:r>
          </w:p>
        </w:tc>
        <w:tc>
          <w:tcPr>
            <w:tcW w:w="2970" w:type="dxa"/>
          </w:tcPr>
          <w:p w14:paraId="458E2786" w14:textId="256A1289" w:rsidR="00FE09F0" w:rsidRDefault="00FE09F0" w:rsidP="00432CC8">
            <w:pPr>
              <w:jc w:val="center"/>
            </w:pPr>
            <w:r>
              <w:t>B-4</w:t>
            </w:r>
          </w:p>
        </w:tc>
        <w:tc>
          <w:tcPr>
            <w:tcW w:w="2808" w:type="dxa"/>
          </w:tcPr>
          <w:p w14:paraId="798F2BCC" w14:textId="3D59499E" w:rsidR="00FE09F0" w:rsidRDefault="00FE09F0" w:rsidP="00432CC8">
            <w:pPr>
              <w:jc w:val="center"/>
            </w:pPr>
            <w:r>
              <w:t>A-0</w:t>
            </w:r>
          </w:p>
        </w:tc>
      </w:tr>
      <w:tr w:rsidR="00FE09F0" w14:paraId="230AA6CA" w14:textId="77777777" w:rsidTr="00AA6511">
        <w:tc>
          <w:tcPr>
            <w:tcW w:w="1135" w:type="dxa"/>
            <w:shd w:val="clear" w:color="auto" w:fill="CCC0D9" w:themeFill="accent4" w:themeFillTint="66"/>
          </w:tcPr>
          <w:p w14:paraId="6C3C357C" w14:textId="31528431" w:rsidR="00FE09F0" w:rsidRDefault="00FE09F0" w:rsidP="00432CC8">
            <w:pPr>
              <w:jc w:val="center"/>
            </w:pPr>
            <w:r>
              <w:t>4</w:t>
            </w:r>
          </w:p>
        </w:tc>
        <w:tc>
          <w:tcPr>
            <w:tcW w:w="2663" w:type="dxa"/>
          </w:tcPr>
          <w:p w14:paraId="2B5EB4C6" w14:textId="61BE625E" w:rsidR="00FE09F0" w:rsidRDefault="00FE09F0" w:rsidP="00432CC8">
            <w:pPr>
              <w:jc w:val="center"/>
            </w:pPr>
            <w:r>
              <w:t>B-5</w:t>
            </w:r>
          </w:p>
        </w:tc>
        <w:tc>
          <w:tcPr>
            <w:tcW w:w="2970" w:type="dxa"/>
          </w:tcPr>
          <w:p w14:paraId="6B49D469" w14:textId="722071E5" w:rsidR="00FE09F0" w:rsidRDefault="00FE09F0" w:rsidP="00432CC8">
            <w:pPr>
              <w:jc w:val="center"/>
            </w:pPr>
            <w:r>
              <w:t>B-5</w:t>
            </w:r>
          </w:p>
        </w:tc>
        <w:tc>
          <w:tcPr>
            <w:tcW w:w="2808" w:type="dxa"/>
          </w:tcPr>
          <w:p w14:paraId="0A66C11A" w14:textId="02BEF097" w:rsidR="00FE09F0" w:rsidRDefault="00FE09F0" w:rsidP="00432CC8">
            <w:pPr>
              <w:jc w:val="center"/>
            </w:pPr>
            <w:r>
              <w:t>A-0</w:t>
            </w:r>
          </w:p>
        </w:tc>
      </w:tr>
      <w:tr w:rsidR="00FE09F0" w14:paraId="23DAD7D6" w14:textId="77777777" w:rsidTr="00AA6511">
        <w:tc>
          <w:tcPr>
            <w:tcW w:w="1135" w:type="dxa"/>
            <w:shd w:val="clear" w:color="auto" w:fill="CCC0D9" w:themeFill="accent4" w:themeFillTint="66"/>
          </w:tcPr>
          <w:p w14:paraId="1C178966" w14:textId="45A61CF3" w:rsidR="00FE09F0" w:rsidRDefault="00FE09F0" w:rsidP="00432CC8">
            <w:pPr>
              <w:jc w:val="center"/>
            </w:pPr>
            <w:r>
              <w:t>5</w:t>
            </w:r>
          </w:p>
        </w:tc>
        <w:tc>
          <w:tcPr>
            <w:tcW w:w="2663" w:type="dxa"/>
          </w:tcPr>
          <w:p w14:paraId="6AAD4A87" w14:textId="5FD08A96" w:rsidR="00FE09F0" w:rsidRDefault="00FE09F0" w:rsidP="00432CC8">
            <w:pPr>
              <w:jc w:val="center"/>
            </w:pPr>
            <w:r>
              <w:t>B-6</w:t>
            </w:r>
          </w:p>
        </w:tc>
        <w:tc>
          <w:tcPr>
            <w:tcW w:w="2970" w:type="dxa"/>
          </w:tcPr>
          <w:p w14:paraId="15111142" w14:textId="5E617F8C" w:rsidR="00FE09F0" w:rsidRDefault="00FE09F0" w:rsidP="00432CC8">
            <w:pPr>
              <w:jc w:val="center"/>
            </w:pPr>
            <w:r>
              <w:t>B-6</w:t>
            </w:r>
          </w:p>
        </w:tc>
        <w:tc>
          <w:tcPr>
            <w:tcW w:w="2808" w:type="dxa"/>
          </w:tcPr>
          <w:p w14:paraId="4ACFE040" w14:textId="5D66FCA4" w:rsidR="00FE09F0" w:rsidRDefault="00FE09F0" w:rsidP="00432CC8">
            <w:pPr>
              <w:jc w:val="center"/>
            </w:pPr>
            <w:r>
              <w:t>B-6</w:t>
            </w:r>
          </w:p>
        </w:tc>
      </w:tr>
      <w:tr w:rsidR="00FE09F0" w14:paraId="1B04FAB0" w14:textId="77777777" w:rsidTr="00AA6511">
        <w:tc>
          <w:tcPr>
            <w:tcW w:w="1135" w:type="dxa"/>
            <w:shd w:val="clear" w:color="auto" w:fill="CCC0D9" w:themeFill="accent4" w:themeFillTint="66"/>
          </w:tcPr>
          <w:p w14:paraId="459A7ECE" w14:textId="10B16541" w:rsidR="00FE09F0" w:rsidRDefault="00FE09F0" w:rsidP="00432CC8">
            <w:pPr>
              <w:jc w:val="center"/>
            </w:pPr>
            <w:r>
              <w:t>6</w:t>
            </w:r>
          </w:p>
        </w:tc>
        <w:tc>
          <w:tcPr>
            <w:tcW w:w="2663" w:type="dxa"/>
          </w:tcPr>
          <w:p w14:paraId="1D96E564" w14:textId="52F7172A" w:rsidR="00FE09F0" w:rsidRDefault="00FE09F0" w:rsidP="00432CC8">
            <w:pPr>
              <w:jc w:val="center"/>
            </w:pPr>
            <w:r>
              <w:t>B-5</w:t>
            </w:r>
          </w:p>
        </w:tc>
        <w:tc>
          <w:tcPr>
            <w:tcW w:w="2970" w:type="dxa"/>
          </w:tcPr>
          <w:p w14:paraId="40EAED18" w14:textId="6C407C33" w:rsidR="00FE09F0" w:rsidRDefault="00FE09F0" w:rsidP="00432CC8">
            <w:pPr>
              <w:jc w:val="center"/>
            </w:pPr>
            <w:r>
              <w:t>B-5</w:t>
            </w:r>
          </w:p>
        </w:tc>
        <w:tc>
          <w:tcPr>
            <w:tcW w:w="2808" w:type="dxa"/>
          </w:tcPr>
          <w:p w14:paraId="0F967B4D" w14:textId="00E9977C" w:rsidR="00FE09F0" w:rsidRDefault="00FE09F0" w:rsidP="00432CC8">
            <w:pPr>
              <w:jc w:val="center"/>
            </w:pPr>
            <w:r>
              <w:t>B-5</w:t>
            </w:r>
          </w:p>
        </w:tc>
      </w:tr>
      <w:tr w:rsidR="00FE09F0" w14:paraId="25BB75B2" w14:textId="77777777" w:rsidTr="00AA6511">
        <w:tc>
          <w:tcPr>
            <w:tcW w:w="1135" w:type="dxa"/>
            <w:shd w:val="clear" w:color="auto" w:fill="CCC0D9" w:themeFill="accent4" w:themeFillTint="66"/>
          </w:tcPr>
          <w:p w14:paraId="2F04A083" w14:textId="00863354" w:rsidR="00FE09F0" w:rsidRDefault="00FE09F0" w:rsidP="00432CC8">
            <w:pPr>
              <w:jc w:val="center"/>
            </w:pPr>
            <w:r>
              <w:t>7</w:t>
            </w:r>
          </w:p>
        </w:tc>
        <w:tc>
          <w:tcPr>
            <w:tcW w:w="2663" w:type="dxa"/>
          </w:tcPr>
          <w:p w14:paraId="2911F0E1" w14:textId="1C651357" w:rsidR="00FE09F0" w:rsidRDefault="00FE09F0" w:rsidP="00432CC8">
            <w:pPr>
              <w:jc w:val="center"/>
            </w:pPr>
            <w:r>
              <w:t>A-0</w:t>
            </w:r>
          </w:p>
        </w:tc>
        <w:tc>
          <w:tcPr>
            <w:tcW w:w="2970" w:type="dxa"/>
          </w:tcPr>
          <w:p w14:paraId="3052B165" w14:textId="6CA3B949" w:rsidR="00FE09F0" w:rsidRDefault="00FE09F0" w:rsidP="00432CC8">
            <w:pPr>
              <w:jc w:val="center"/>
            </w:pPr>
            <w:r>
              <w:t>A-0</w:t>
            </w:r>
          </w:p>
        </w:tc>
        <w:tc>
          <w:tcPr>
            <w:tcW w:w="2808" w:type="dxa"/>
          </w:tcPr>
          <w:p w14:paraId="6F6C385F" w14:textId="60081234" w:rsidR="00FE09F0" w:rsidRDefault="00FE09F0" w:rsidP="00432CC8">
            <w:pPr>
              <w:jc w:val="center"/>
            </w:pPr>
            <w:r>
              <w:t>A-0</w:t>
            </w:r>
          </w:p>
        </w:tc>
      </w:tr>
      <w:tr w:rsidR="00FE09F0" w14:paraId="1772F369" w14:textId="77777777" w:rsidTr="00AA6511">
        <w:tc>
          <w:tcPr>
            <w:tcW w:w="1135" w:type="dxa"/>
            <w:shd w:val="clear" w:color="auto" w:fill="CCC0D9" w:themeFill="accent4" w:themeFillTint="66"/>
          </w:tcPr>
          <w:p w14:paraId="7AF69343" w14:textId="376BC049" w:rsidR="00FE09F0" w:rsidRDefault="00FE09F0" w:rsidP="00432CC8">
            <w:pPr>
              <w:jc w:val="center"/>
            </w:pPr>
            <w:r>
              <w:t>8</w:t>
            </w:r>
          </w:p>
        </w:tc>
        <w:tc>
          <w:tcPr>
            <w:tcW w:w="2663" w:type="dxa"/>
          </w:tcPr>
          <w:p w14:paraId="4CDE5E8A" w14:textId="30AF2DAF" w:rsidR="00FE09F0" w:rsidRDefault="00FE09F0" w:rsidP="00432CC8">
            <w:pPr>
              <w:jc w:val="center"/>
            </w:pPr>
            <w:r>
              <w:t>B-6</w:t>
            </w:r>
          </w:p>
        </w:tc>
        <w:tc>
          <w:tcPr>
            <w:tcW w:w="2970" w:type="dxa"/>
          </w:tcPr>
          <w:p w14:paraId="09DDAA87" w14:textId="4B784F6A" w:rsidR="00FE09F0" w:rsidRDefault="00FE09F0" w:rsidP="00432CC8">
            <w:pPr>
              <w:jc w:val="center"/>
            </w:pPr>
            <w:r>
              <w:t>A-0</w:t>
            </w:r>
          </w:p>
        </w:tc>
        <w:tc>
          <w:tcPr>
            <w:tcW w:w="2808" w:type="dxa"/>
          </w:tcPr>
          <w:p w14:paraId="17E3C115" w14:textId="618B823A" w:rsidR="00FE09F0" w:rsidRDefault="00FE09F0" w:rsidP="00432CC8">
            <w:pPr>
              <w:jc w:val="center"/>
            </w:pPr>
            <w:r>
              <w:t>A-0</w:t>
            </w:r>
          </w:p>
        </w:tc>
      </w:tr>
      <w:tr w:rsidR="00FE09F0" w14:paraId="12A22135" w14:textId="77777777" w:rsidTr="00AA6511">
        <w:tc>
          <w:tcPr>
            <w:tcW w:w="1135" w:type="dxa"/>
            <w:shd w:val="clear" w:color="auto" w:fill="CCC0D9" w:themeFill="accent4" w:themeFillTint="66"/>
          </w:tcPr>
          <w:p w14:paraId="1FE3616B" w14:textId="3BBC6EC9" w:rsidR="00FE09F0" w:rsidRDefault="00FE09F0" w:rsidP="00432CC8">
            <w:pPr>
              <w:jc w:val="center"/>
            </w:pPr>
            <w:r>
              <w:t>9</w:t>
            </w:r>
          </w:p>
        </w:tc>
        <w:tc>
          <w:tcPr>
            <w:tcW w:w="2663" w:type="dxa"/>
          </w:tcPr>
          <w:p w14:paraId="7075CE74" w14:textId="400FDA6A" w:rsidR="00FE09F0" w:rsidRDefault="00FE09F0" w:rsidP="00432CC8">
            <w:pPr>
              <w:jc w:val="center"/>
            </w:pPr>
            <w:r>
              <w:t>B-6</w:t>
            </w:r>
          </w:p>
        </w:tc>
        <w:tc>
          <w:tcPr>
            <w:tcW w:w="2970" w:type="dxa"/>
          </w:tcPr>
          <w:p w14:paraId="727E375E" w14:textId="3B3AEB33" w:rsidR="00FE09F0" w:rsidRDefault="00FE09F0" w:rsidP="00432CC8">
            <w:pPr>
              <w:jc w:val="center"/>
            </w:pPr>
            <w:r>
              <w:t>B-6</w:t>
            </w:r>
          </w:p>
        </w:tc>
        <w:tc>
          <w:tcPr>
            <w:tcW w:w="2808" w:type="dxa"/>
          </w:tcPr>
          <w:p w14:paraId="6F1EFB78" w14:textId="5E5DE36F" w:rsidR="00FE09F0" w:rsidRDefault="00FE09F0" w:rsidP="00432CC8">
            <w:pPr>
              <w:jc w:val="center"/>
            </w:pPr>
            <w:r>
              <w:t>B-6</w:t>
            </w:r>
          </w:p>
        </w:tc>
      </w:tr>
      <w:tr w:rsidR="00FE09F0" w14:paraId="05B16561" w14:textId="77777777" w:rsidTr="00AA6511">
        <w:tc>
          <w:tcPr>
            <w:tcW w:w="1135" w:type="dxa"/>
            <w:shd w:val="clear" w:color="auto" w:fill="CCC0D9" w:themeFill="accent4" w:themeFillTint="66"/>
          </w:tcPr>
          <w:p w14:paraId="7FEFB8FE" w14:textId="46F2F826" w:rsidR="00FE09F0" w:rsidRDefault="00FE09F0" w:rsidP="00432CC8">
            <w:pPr>
              <w:jc w:val="center"/>
            </w:pPr>
            <w:r>
              <w:t>10</w:t>
            </w:r>
          </w:p>
        </w:tc>
        <w:tc>
          <w:tcPr>
            <w:tcW w:w="2663" w:type="dxa"/>
          </w:tcPr>
          <w:p w14:paraId="2857B409" w14:textId="52EB0658" w:rsidR="00FE09F0" w:rsidRDefault="00FE09F0" w:rsidP="00432CC8">
            <w:pPr>
              <w:jc w:val="center"/>
            </w:pPr>
            <w:r>
              <w:t>B-5</w:t>
            </w:r>
          </w:p>
        </w:tc>
        <w:tc>
          <w:tcPr>
            <w:tcW w:w="2970" w:type="dxa"/>
          </w:tcPr>
          <w:p w14:paraId="47A27ADD" w14:textId="1D5F42D3" w:rsidR="00FE09F0" w:rsidRDefault="00FE09F0" w:rsidP="00432CC8">
            <w:pPr>
              <w:jc w:val="center"/>
            </w:pPr>
            <w:r>
              <w:t>B-5</w:t>
            </w:r>
          </w:p>
        </w:tc>
        <w:tc>
          <w:tcPr>
            <w:tcW w:w="2808" w:type="dxa"/>
          </w:tcPr>
          <w:p w14:paraId="3F50469A" w14:textId="6A935EDC" w:rsidR="00FE09F0" w:rsidRDefault="00FE09F0" w:rsidP="00432CC8">
            <w:pPr>
              <w:jc w:val="center"/>
            </w:pPr>
            <w:r>
              <w:t>B-5</w:t>
            </w:r>
          </w:p>
        </w:tc>
      </w:tr>
      <w:tr w:rsidR="00FE09F0" w14:paraId="22C22114" w14:textId="77777777" w:rsidTr="00AA6511">
        <w:tc>
          <w:tcPr>
            <w:tcW w:w="1135" w:type="dxa"/>
            <w:shd w:val="clear" w:color="auto" w:fill="FFFF00"/>
          </w:tcPr>
          <w:p w14:paraId="45273892" w14:textId="5A17C362" w:rsidR="00FE09F0" w:rsidRDefault="00A03A2B" w:rsidP="00432CC8">
            <w:pPr>
              <w:jc w:val="center"/>
            </w:pPr>
            <w:r>
              <w:t>Results</w:t>
            </w:r>
          </w:p>
        </w:tc>
        <w:tc>
          <w:tcPr>
            <w:tcW w:w="2663" w:type="dxa"/>
            <w:shd w:val="clear" w:color="auto" w:fill="FFFF00"/>
          </w:tcPr>
          <w:p w14:paraId="2819D77E" w14:textId="0240D2F1" w:rsidR="00FE09F0" w:rsidRDefault="00AA6511" w:rsidP="00432CC8">
            <w:pPr>
              <w:jc w:val="center"/>
            </w:pPr>
            <w:r>
              <w:t>53</w:t>
            </w:r>
          </w:p>
        </w:tc>
        <w:tc>
          <w:tcPr>
            <w:tcW w:w="2970" w:type="dxa"/>
            <w:shd w:val="clear" w:color="auto" w:fill="FFFF00"/>
          </w:tcPr>
          <w:p w14:paraId="026CCA54" w14:textId="0BE90EE4" w:rsidR="00FE09F0" w:rsidRDefault="00AA6511" w:rsidP="00432CC8">
            <w:pPr>
              <w:jc w:val="center"/>
            </w:pPr>
            <w:r>
              <w:t>42</w:t>
            </w:r>
          </w:p>
        </w:tc>
        <w:tc>
          <w:tcPr>
            <w:tcW w:w="2808" w:type="dxa"/>
            <w:shd w:val="clear" w:color="auto" w:fill="FFFF00"/>
          </w:tcPr>
          <w:p w14:paraId="229AABEB" w14:textId="06ED022C" w:rsidR="00FE09F0" w:rsidRDefault="00AA6511" w:rsidP="00432CC8">
            <w:pPr>
              <w:jc w:val="center"/>
            </w:pPr>
            <w:r>
              <w:t>22</w:t>
            </w:r>
          </w:p>
        </w:tc>
      </w:tr>
    </w:tbl>
    <w:p w14:paraId="53357B50" w14:textId="7338A67F" w:rsidR="00432CC8" w:rsidRPr="00A03A2B" w:rsidRDefault="00A03A2B" w:rsidP="00A03A2B">
      <w:pPr>
        <w:spacing w:after="240"/>
        <w:jc w:val="right"/>
        <w:rPr>
          <w:sz w:val="20"/>
          <w:szCs w:val="20"/>
        </w:rPr>
      </w:pPr>
      <w:r>
        <w:t>*</w:t>
      </w:r>
      <w:r>
        <w:rPr>
          <w:sz w:val="20"/>
          <w:szCs w:val="20"/>
        </w:rPr>
        <w:t>The questions above align with Appendix A and results align with Appendix B</w:t>
      </w:r>
    </w:p>
    <w:p w14:paraId="6D4EE61E" w14:textId="06DEEEFC" w:rsidR="00F96D7F" w:rsidRDefault="00F96D7F" w:rsidP="00F96D7F">
      <w:pPr>
        <w:pStyle w:val="Subtitle"/>
      </w:pPr>
      <w:r>
        <w:t>Home Evaluations</w:t>
      </w:r>
    </w:p>
    <w:p w14:paraId="13651F75" w14:textId="56456DF7" w:rsidR="00C34C29" w:rsidRDefault="00DD3992" w:rsidP="00DD3992">
      <w:pPr>
        <w:spacing w:after="120"/>
        <w:jc w:val="both"/>
      </w:pPr>
      <w:r>
        <w:t xml:space="preserve">I chose three home in my community in which I used in this analysis. Home 1 is the family I currently live with in Kondli. Home 2 is the family that lives above me and attends my church. Home 3 is a tent home that I pass by everyday and have been able to gather this information from seeing them everyday. </w:t>
      </w:r>
    </w:p>
    <w:p w14:paraId="40989358" w14:textId="3A97EA51" w:rsidR="00DD3992" w:rsidRDefault="00DD3992" w:rsidP="00DD3992">
      <w:pPr>
        <w:spacing w:after="120"/>
        <w:jc w:val="both"/>
      </w:pPr>
      <w:r>
        <w:t xml:space="preserve">In Home 1 there is one family: both parents and three children under 9 years old. They live a simple life. Father is the only one who works and is a full time pastor. The home he built himself with brick and cement. It was a tent home for a very short time about ten years ago </w:t>
      </w:r>
      <w:r>
        <w:lastRenderedPageBreak/>
        <w:t xml:space="preserve">when he purchased the land. Now it is built up four stories. Little by little he was able to build it. </w:t>
      </w:r>
    </w:p>
    <w:p w14:paraId="57A04585" w14:textId="6E288FB3" w:rsidR="00DD3992" w:rsidRDefault="00DD3992" w:rsidP="00DD3992">
      <w:pPr>
        <w:spacing w:after="120"/>
        <w:jc w:val="both"/>
      </w:pPr>
      <w:r>
        <w:t xml:space="preserve">In Home 2 there are actually two families. One family is both parents and four kids who are all 18 years and above. One of children’s close friends, who is married with three children under 5 also live with them. These two families live in one room and the rooftop. </w:t>
      </w:r>
      <w:r w:rsidR="00F96D7F">
        <w:t xml:space="preserve">They all have different jobs, but do not make much money. Father and mother are shopkeepers, sister is a beautician, and the brothers are a laborer, a personal driver, and a student. They rent the top floor from home 1, so they are built the same way. </w:t>
      </w:r>
    </w:p>
    <w:p w14:paraId="251DCABA" w14:textId="7C0EF24F" w:rsidR="00F96D7F" w:rsidRDefault="00F96D7F" w:rsidP="00DD3992">
      <w:pPr>
        <w:spacing w:after="120"/>
        <w:jc w:val="both"/>
      </w:pPr>
      <w:r>
        <w:t xml:space="preserve">In home 3 there are two parents and four children. The children are age 2-14. They live in a tent home made with random scraps of wood and metal. I am able to see them everyday when I walk in my neighborhood. Early in the morning I can see them use cow dung to cook and burnt wood ash to brush their teeth. When passing by I can also see that they have cable TV and a fan in which I am assuming they are stealing their electricity. </w:t>
      </w:r>
    </w:p>
    <w:p w14:paraId="22172764" w14:textId="37316461" w:rsidR="00F96D7F" w:rsidRDefault="00AD5F31" w:rsidP="00F96D7F">
      <w:pPr>
        <w:pStyle w:val="Subtitle"/>
        <w:spacing w:after="120"/>
      </w:pPr>
      <w:r>
        <w:t>Results</w:t>
      </w:r>
    </w:p>
    <w:p w14:paraId="3182E42F" w14:textId="518EE007" w:rsidR="00F96D7F" w:rsidRPr="00F96D7F" w:rsidRDefault="00AD5F31" w:rsidP="00AD5F31">
      <w:r>
        <w:t>When using the results compared to the National Poverty line (see Appendix B) the three home land in three different categories, even though they are in the same community. Home 1 standard of living is above 94.9% of the people who are under the poverty line and above 36% of the people who live on $2 a day. Home 2 standard of living is above 90% of the people who are under the poverty line and above 22.2% of the people who live on $2 a day. Home 3</w:t>
      </w:r>
      <w:r w:rsidRPr="00AD5F31">
        <w:t xml:space="preserve"> </w:t>
      </w:r>
      <w:r>
        <w:t>standard of living is above 71.3% of the people who are under the poverty line and above only 2% of the people who live on $2 a day</w:t>
      </w:r>
    </w:p>
    <w:p w14:paraId="3312B0EA" w14:textId="77777777" w:rsidR="00E66F1B" w:rsidRDefault="00E66F1B" w:rsidP="009D09BB">
      <w:pPr>
        <w:spacing w:after="240"/>
        <w:jc w:val="both"/>
      </w:pPr>
    </w:p>
    <w:p w14:paraId="71354E2C" w14:textId="2504E1D3" w:rsidR="00AD5F31" w:rsidRDefault="00AD5F31" w:rsidP="00AD5F31">
      <w:pPr>
        <w:pStyle w:val="Subtitle"/>
        <w:spacing w:after="120"/>
      </w:pPr>
      <w:r>
        <w:t>Conclusion</w:t>
      </w:r>
    </w:p>
    <w:p w14:paraId="47582E99" w14:textId="17B205B9" w:rsidR="00AD5F31" w:rsidRPr="00AD5F31" w:rsidRDefault="00AD5F31" w:rsidP="00AD5F31">
      <w:r>
        <w:t xml:space="preserve">I found this poverty assessment to be simple, quick, and accurate. The way I would rank these three homes by their standard of living is the same order in which this assessment ranked them without asking about the information that tells me their living style. </w:t>
      </w:r>
      <w:r w:rsidR="0052565D">
        <w:t xml:space="preserve">I am referring to information like Home 2 has two families living in one room, which this test does not ask about and Home 3 does not use regular toothbrush but instead uses ash. Although this information is not taken into account, the level of poverty in which I believe these families to live in aligns with the results of this analysis. This analysis proves itself to be a useful tool in the field for any organization that serves poor communities to use. </w:t>
      </w:r>
    </w:p>
    <w:p w14:paraId="469B2D81" w14:textId="77777777" w:rsidR="0052565D" w:rsidRDefault="0052565D" w:rsidP="00A03A2B">
      <w:pPr>
        <w:spacing w:after="240"/>
        <w:jc w:val="center"/>
      </w:pPr>
    </w:p>
    <w:p w14:paraId="4A2D823B" w14:textId="77777777" w:rsidR="0052565D" w:rsidRDefault="0052565D" w:rsidP="00A03A2B">
      <w:pPr>
        <w:spacing w:after="240"/>
        <w:jc w:val="center"/>
      </w:pPr>
    </w:p>
    <w:p w14:paraId="4EE9FF81" w14:textId="77777777" w:rsidR="0052565D" w:rsidRDefault="0052565D" w:rsidP="00A03A2B">
      <w:pPr>
        <w:spacing w:after="240"/>
        <w:jc w:val="center"/>
      </w:pPr>
    </w:p>
    <w:p w14:paraId="4459C97A" w14:textId="77777777" w:rsidR="0052565D" w:rsidRDefault="0052565D" w:rsidP="00A03A2B">
      <w:pPr>
        <w:spacing w:after="240"/>
        <w:jc w:val="center"/>
      </w:pPr>
    </w:p>
    <w:p w14:paraId="01858839" w14:textId="77777777" w:rsidR="0052565D" w:rsidRDefault="0052565D" w:rsidP="00A03A2B">
      <w:pPr>
        <w:spacing w:after="240"/>
        <w:jc w:val="center"/>
      </w:pPr>
    </w:p>
    <w:p w14:paraId="01FBCB30" w14:textId="77777777" w:rsidR="0052565D" w:rsidRPr="0052565D" w:rsidRDefault="0052565D" w:rsidP="0052565D">
      <w:pPr>
        <w:pStyle w:val="Logo"/>
        <w:jc w:val="center"/>
        <w:rPr>
          <w:b w:val="0"/>
          <w:sz w:val="24"/>
          <w:szCs w:val="24"/>
        </w:rPr>
      </w:pPr>
      <w:r w:rsidRPr="0052565D">
        <w:rPr>
          <w:b w:val="0"/>
          <w:sz w:val="24"/>
          <w:szCs w:val="24"/>
        </w:rPr>
        <w:t>All information used for the PPI index comes from CASHPOR’s website: http://www.cashpor.in/ppi.html</w:t>
      </w:r>
      <w:bookmarkStart w:id="0" w:name="_GoBack"/>
      <w:bookmarkEnd w:id="0"/>
    </w:p>
    <w:p w14:paraId="6F19DEE4" w14:textId="0274658C" w:rsidR="00E66F1B" w:rsidRDefault="00E66F1B" w:rsidP="00A03A2B">
      <w:pPr>
        <w:spacing w:after="240"/>
        <w:jc w:val="center"/>
      </w:pPr>
      <w:r>
        <w:br w:type="page"/>
      </w:r>
      <w:r w:rsidR="00A03A2B">
        <w:t>APPENDIX A</w:t>
      </w:r>
    </w:p>
    <w:tbl>
      <w:tblPr>
        <w:tblStyle w:val="TableGrid"/>
        <w:tblW w:w="0" w:type="auto"/>
        <w:tblLook w:val="04A0" w:firstRow="1" w:lastRow="0" w:firstColumn="1" w:lastColumn="0" w:noHBand="0" w:noVBand="1"/>
      </w:tblPr>
      <w:tblGrid>
        <w:gridCol w:w="9576"/>
      </w:tblGrid>
      <w:tr w:rsidR="009B410A" w14:paraId="441525E8" w14:textId="77777777" w:rsidTr="00432CC8">
        <w:trPr>
          <w:trHeight w:val="630"/>
        </w:trPr>
        <w:tc>
          <w:tcPr>
            <w:tcW w:w="9576" w:type="dxa"/>
          </w:tcPr>
          <w:tbl>
            <w:tblPr>
              <w:tblW w:w="0" w:type="auto"/>
              <w:tblBorders>
                <w:top w:val="nil"/>
                <w:left w:val="nil"/>
                <w:right w:val="nil"/>
              </w:tblBorders>
              <w:tblLook w:val="0000" w:firstRow="0" w:lastRow="0" w:firstColumn="0" w:lastColumn="0" w:noHBand="0" w:noVBand="0"/>
            </w:tblPr>
            <w:tblGrid>
              <w:gridCol w:w="555"/>
              <w:gridCol w:w="2597"/>
              <w:gridCol w:w="4585"/>
              <w:gridCol w:w="1623"/>
            </w:tblGrid>
            <w:tr w:rsidR="009B410A" w14:paraId="522E4757" w14:textId="77777777" w:rsidTr="009B410A">
              <w:tblPrEx>
                <w:tblCellMar>
                  <w:top w:w="0" w:type="dxa"/>
                  <w:bottom w:w="0" w:type="dxa"/>
                </w:tblCellMar>
              </w:tblPrEx>
              <w:tc>
                <w:tcPr>
                  <w:tcW w:w="555" w:type="dxa"/>
                  <w:tcBorders>
                    <w:bottom w:val="single" w:sz="4" w:space="0" w:color="auto"/>
                  </w:tcBorders>
                  <w:shd w:val="clear" w:color="auto" w:fill="0000FF"/>
                </w:tcPr>
                <w:p w14:paraId="47E155BE" w14:textId="77777777" w:rsidR="009B410A" w:rsidRDefault="009B410A" w:rsidP="00A03A2B">
                  <w:pPr>
                    <w:widowControl w:val="0"/>
                    <w:autoSpaceDE w:val="0"/>
                    <w:autoSpaceDN w:val="0"/>
                    <w:adjustRightInd w:val="0"/>
                    <w:rPr>
                      <w:rFonts w:ascii="Arial" w:hAnsi="Arial" w:cs="Arial"/>
                      <w:color w:val="535353"/>
                      <w:sz w:val="22"/>
                      <w:szCs w:val="22"/>
                    </w:rPr>
                  </w:pPr>
                </w:p>
              </w:tc>
              <w:tc>
                <w:tcPr>
                  <w:tcW w:w="8805" w:type="dxa"/>
                  <w:gridSpan w:val="3"/>
                  <w:tcBorders>
                    <w:bottom w:val="single" w:sz="4" w:space="0" w:color="auto"/>
                  </w:tcBorders>
                  <w:shd w:val="clear" w:color="auto" w:fill="0000FF"/>
                </w:tcPr>
                <w:p w14:paraId="346CEF8A" w14:textId="29BAABDF" w:rsidR="009B410A" w:rsidRPr="009B410A" w:rsidRDefault="009B410A" w:rsidP="00A03A2B">
                  <w:pPr>
                    <w:widowControl w:val="0"/>
                    <w:autoSpaceDE w:val="0"/>
                    <w:autoSpaceDN w:val="0"/>
                    <w:adjustRightInd w:val="0"/>
                    <w:jc w:val="center"/>
                    <w:rPr>
                      <w:rFonts w:ascii="Arial" w:hAnsi="Arial" w:cs="Arial"/>
                      <w:color w:val="FFFFFF" w:themeColor="background1"/>
                      <w:sz w:val="22"/>
                      <w:szCs w:val="22"/>
                    </w:rPr>
                  </w:pPr>
                  <w:r w:rsidRPr="009B410A">
                    <w:rPr>
                      <w:rFonts w:ascii="Arial" w:hAnsi="Arial" w:cs="Arial"/>
                      <w:color w:val="FFFFFF" w:themeColor="background1"/>
                      <w:sz w:val="22"/>
                      <w:szCs w:val="22"/>
                    </w:rPr>
                    <w:t>Progress Out of Poverty Index for India</w:t>
                  </w:r>
                </w:p>
              </w:tc>
            </w:tr>
            <w:tr w:rsidR="009B410A" w14:paraId="10CEA2FE" w14:textId="77777777" w:rsidTr="009B410A">
              <w:tblPrEx>
                <w:tblCellMar>
                  <w:top w:w="0" w:type="dxa"/>
                  <w:bottom w:w="0" w:type="dxa"/>
                </w:tblCellMar>
              </w:tblPrEx>
              <w:tc>
                <w:tcPr>
                  <w:tcW w:w="555" w:type="dxa"/>
                  <w:tcBorders>
                    <w:bottom w:val="single" w:sz="4" w:space="0" w:color="auto"/>
                  </w:tcBorders>
                  <w:shd w:val="clear" w:color="auto" w:fill="5F497A" w:themeFill="accent4" w:themeFillShade="BF"/>
                </w:tcPr>
                <w:p w14:paraId="56C0D0F4" w14:textId="77777777" w:rsidR="009B410A" w:rsidRPr="009B410A" w:rsidRDefault="009B410A" w:rsidP="00A03A2B">
                  <w:pPr>
                    <w:widowControl w:val="0"/>
                    <w:autoSpaceDE w:val="0"/>
                    <w:autoSpaceDN w:val="0"/>
                    <w:adjustRightInd w:val="0"/>
                    <w:rPr>
                      <w:rFonts w:ascii="Arial" w:hAnsi="Arial" w:cs="Arial"/>
                      <w:color w:val="FFFFFF" w:themeColor="background1"/>
                      <w:sz w:val="22"/>
                      <w:szCs w:val="22"/>
                    </w:rPr>
                  </w:pPr>
                </w:p>
              </w:tc>
              <w:tc>
                <w:tcPr>
                  <w:tcW w:w="2597" w:type="dxa"/>
                  <w:tcBorders>
                    <w:bottom w:val="single" w:sz="4" w:space="0" w:color="auto"/>
                    <w:right w:val="single" w:sz="4" w:space="0" w:color="auto"/>
                  </w:tcBorders>
                  <w:shd w:val="clear" w:color="auto" w:fill="5F497A" w:themeFill="accent4" w:themeFillShade="BF"/>
                </w:tcPr>
                <w:p w14:paraId="3E1CF2B0" w14:textId="5FAB9610" w:rsidR="009B410A" w:rsidRPr="009B410A" w:rsidRDefault="009B410A" w:rsidP="00A03A2B">
                  <w:pPr>
                    <w:widowControl w:val="0"/>
                    <w:autoSpaceDE w:val="0"/>
                    <w:autoSpaceDN w:val="0"/>
                    <w:adjustRightInd w:val="0"/>
                    <w:jc w:val="center"/>
                    <w:rPr>
                      <w:rFonts w:ascii="Arial" w:hAnsi="Arial" w:cs="Arial"/>
                      <w:color w:val="FFFFFF" w:themeColor="background1"/>
                      <w:sz w:val="22"/>
                      <w:szCs w:val="22"/>
                    </w:rPr>
                  </w:pPr>
                  <w:r w:rsidRPr="009B410A">
                    <w:rPr>
                      <w:rFonts w:ascii="Arial" w:hAnsi="Arial" w:cs="Arial"/>
                      <w:color w:val="FFFFFF" w:themeColor="background1"/>
                      <w:sz w:val="22"/>
                      <w:szCs w:val="22"/>
                    </w:rPr>
                    <w:t>Indicator</w:t>
                  </w:r>
                </w:p>
              </w:tc>
              <w:tc>
                <w:tcPr>
                  <w:tcW w:w="4585" w:type="dxa"/>
                  <w:tcBorders>
                    <w:left w:val="single" w:sz="4" w:space="0" w:color="auto"/>
                    <w:bottom w:val="single" w:sz="4" w:space="0" w:color="auto"/>
                    <w:right w:val="single" w:sz="4" w:space="0" w:color="auto"/>
                  </w:tcBorders>
                  <w:shd w:val="clear" w:color="auto" w:fill="31849B" w:themeFill="accent5" w:themeFillShade="BF"/>
                </w:tcPr>
                <w:p w14:paraId="77971FCD" w14:textId="5F371849" w:rsidR="009B410A" w:rsidRPr="009B410A" w:rsidRDefault="009B410A" w:rsidP="00A03A2B">
                  <w:pPr>
                    <w:widowControl w:val="0"/>
                    <w:tabs>
                      <w:tab w:val="left" w:pos="220"/>
                      <w:tab w:val="left" w:pos="720"/>
                    </w:tabs>
                    <w:autoSpaceDE w:val="0"/>
                    <w:autoSpaceDN w:val="0"/>
                    <w:adjustRightInd w:val="0"/>
                    <w:ind w:left="360"/>
                    <w:jc w:val="center"/>
                    <w:rPr>
                      <w:rFonts w:ascii="Arial" w:hAnsi="Arial" w:cs="Arial"/>
                      <w:color w:val="FFFFFF" w:themeColor="background1"/>
                      <w:sz w:val="22"/>
                      <w:szCs w:val="22"/>
                    </w:rPr>
                  </w:pPr>
                  <w:r w:rsidRPr="009B410A">
                    <w:rPr>
                      <w:rFonts w:ascii="Arial" w:hAnsi="Arial" w:cs="Arial"/>
                      <w:color w:val="FFFFFF" w:themeColor="background1"/>
                      <w:sz w:val="22"/>
                      <w:szCs w:val="22"/>
                    </w:rPr>
                    <w:t>Value</w:t>
                  </w:r>
                </w:p>
              </w:tc>
              <w:tc>
                <w:tcPr>
                  <w:tcW w:w="1623" w:type="dxa"/>
                  <w:tcBorders>
                    <w:left w:val="single" w:sz="4" w:space="0" w:color="auto"/>
                    <w:bottom w:val="single" w:sz="4" w:space="0" w:color="auto"/>
                  </w:tcBorders>
                  <w:shd w:val="clear" w:color="auto" w:fill="17365D" w:themeFill="text2" w:themeFillShade="BF"/>
                </w:tcPr>
                <w:p w14:paraId="7BAC01D1" w14:textId="54A8D314" w:rsidR="009B410A" w:rsidRPr="009B410A" w:rsidRDefault="009B410A" w:rsidP="00A03A2B">
                  <w:pPr>
                    <w:widowControl w:val="0"/>
                    <w:autoSpaceDE w:val="0"/>
                    <w:autoSpaceDN w:val="0"/>
                    <w:adjustRightInd w:val="0"/>
                    <w:jc w:val="center"/>
                    <w:rPr>
                      <w:rFonts w:ascii="Arial" w:hAnsi="Arial" w:cs="Arial"/>
                      <w:color w:val="FFFFFF" w:themeColor="background1"/>
                      <w:sz w:val="22"/>
                      <w:szCs w:val="22"/>
                    </w:rPr>
                  </w:pPr>
                  <w:r w:rsidRPr="009B410A">
                    <w:rPr>
                      <w:rFonts w:ascii="Arial" w:hAnsi="Arial" w:cs="Arial"/>
                      <w:color w:val="FFFFFF" w:themeColor="background1"/>
                      <w:sz w:val="22"/>
                      <w:szCs w:val="22"/>
                    </w:rPr>
                    <w:t>Points</w:t>
                  </w:r>
                </w:p>
              </w:tc>
            </w:tr>
            <w:tr w:rsidR="009B410A" w14:paraId="7C61464F" w14:textId="77777777" w:rsidTr="00432CC8">
              <w:tblPrEx>
                <w:tblCellMar>
                  <w:top w:w="0" w:type="dxa"/>
                  <w:bottom w:w="0" w:type="dxa"/>
                </w:tblCellMar>
              </w:tblPrEx>
              <w:tc>
                <w:tcPr>
                  <w:tcW w:w="555" w:type="dxa"/>
                  <w:tcBorders>
                    <w:bottom w:val="single" w:sz="4" w:space="0" w:color="auto"/>
                  </w:tcBorders>
                  <w:shd w:val="clear" w:color="auto" w:fill="CCC0D9" w:themeFill="accent4" w:themeFillTint="66"/>
                </w:tcPr>
                <w:p w14:paraId="6DF9E2A1"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1</w:t>
                  </w:r>
                </w:p>
              </w:tc>
              <w:tc>
                <w:tcPr>
                  <w:tcW w:w="2597" w:type="dxa"/>
                  <w:tcBorders>
                    <w:bottom w:val="single" w:sz="4" w:space="0" w:color="auto"/>
                    <w:right w:val="single" w:sz="4" w:space="0" w:color="auto"/>
                  </w:tcBorders>
                  <w:shd w:val="clear" w:color="auto" w:fill="CCC0D9" w:themeFill="accent4" w:themeFillTint="66"/>
                </w:tcPr>
                <w:p w14:paraId="2678329A"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How many people aged 0 to 17 are in the </w:t>
                  </w:r>
                  <w:proofErr w:type="gramStart"/>
                  <w:r>
                    <w:rPr>
                      <w:rFonts w:ascii="Arial" w:hAnsi="Arial" w:cs="Arial"/>
                      <w:color w:val="535353"/>
                      <w:sz w:val="22"/>
                      <w:szCs w:val="22"/>
                    </w:rPr>
                    <w:t>house hold</w:t>
                  </w:r>
                  <w:proofErr w:type="gramEnd"/>
                  <w:r>
                    <w:rPr>
                      <w:rFonts w:ascii="Arial" w:hAnsi="Arial" w:cs="Arial"/>
                      <w:color w:val="535353"/>
                      <w:sz w:val="22"/>
                      <w:szCs w:val="22"/>
                    </w:rPr>
                    <w:t>.</w:t>
                  </w:r>
                </w:p>
              </w:tc>
              <w:tc>
                <w:tcPr>
                  <w:tcW w:w="4585" w:type="dxa"/>
                  <w:tcBorders>
                    <w:left w:val="single" w:sz="4" w:space="0" w:color="auto"/>
                    <w:bottom w:val="single" w:sz="4" w:space="0" w:color="auto"/>
                    <w:right w:val="single" w:sz="4" w:space="0" w:color="auto"/>
                  </w:tcBorders>
                  <w:shd w:val="clear" w:color="auto" w:fill="92CDDC" w:themeFill="accent5" w:themeFillTint="99"/>
                </w:tcPr>
                <w:p w14:paraId="6C39F803" w14:textId="77777777" w:rsidR="009B410A" w:rsidRDefault="009B410A" w:rsidP="00A03A2B">
                  <w:pPr>
                    <w:widowControl w:val="0"/>
                    <w:numPr>
                      <w:ilvl w:val="0"/>
                      <w:numId w:val="1"/>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Five or more</w:t>
                  </w:r>
                </w:p>
                <w:p w14:paraId="06EC8288" w14:textId="77777777" w:rsidR="009B410A" w:rsidRDefault="009B410A" w:rsidP="00A03A2B">
                  <w:pPr>
                    <w:widowControl w:val="0"/>
                    <w:numPr>
                      <w:ilvl w:val="0"/>
                      <w:numId w:val="1"/>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Four</w:t>
                  </w:r>
                </w:p>
                <w:p w14:paraId="3A583D33" w14:textId="77777777" w:rsidR="009B410A" w:rsidRDefault="009B410A" w:rsidP="00A03A2B">
                  <w:pPr>
                    <w:widowControl w:val="0"/>
                    <w:numPr>
                      <w:ilvl w:val="0"/>
                      <w:numId w:val="1"/>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Three</w:t>
                  </w:r>
                </w:p>
                <w:p w14:paraId="6630A44B" w14:textId="77777777" w:rsidR="009B410A" w:rsidRDefault="009B410A" w:rsidP="00A03A2B">
                  <w:pPr>
                    <w:widowControl w:val="0"/>
                    <w:numPr>
                      <w:ilvl w:val="0"/>
                      <w:numId w:val="1"/>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Two</w:t>
                  </w:r>
                </w:p>
                <w:p w14:paraId="731BB81F" w14:textId="77777777" w:rsidR="009B410A" w:rsidRDefault="009B410A" w:rsidP="00A03A2B">
                  <w:pPr>
                    <w:widowControl w:val="0"/>
                    <w:numPr>
                      <w:ilvl w:val="0"/>
                      <w:numId w:val="1"/>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One</w:t>
                  </w:r>
                </w:p>
                <w:p w14:paraId="0973662A" w14:textId="77777777" w:rsidR="009B410A" w:rsidRDefault="009B410A" w:rsidP="00A03A2B">
                  <w:pPr>
                    <w:widowControl w:val="0"/>
                    <w:numPr>
                      <w:ilvl w:val="0"/>
                      <w:numId w:val="1"/>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None</w:t>
                  </w:r>
                </w:p>
              </w:tc>
              <w:tc>
                <w:tcPr>
                  <w:tcW w:w="1623" w:type="dxa"/>
                  <w:tcBorders>
                    <w:left w:val="single" w:sz="4" w:space="0" w:color="auto"/>
                    <w:bottom w:val="single" w:sz="4" w:space="0" w:color="auto"/>
                  </w:tcBorders>
                  <w:shd w:val="clear" w:color="auto" w:fill="C6D9F1" w:themeFill="text2" w:themeFillTint="33"/>
                </w:tcPr>
                <w:p w14:paraId="1094FB4E"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0 </w:t>
                  </w:r>
                </w:p>
                <w:p w14:paraId="598EE0E5"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4 </w:t>
                  </w:r>
                </w:p>
                <w:p w14:paraId="6C4AF399"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8 </w:t>
                  </w:r>
                </w:p>
                <w:p w14:paraId="70AC6DFB"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13 </w:t>
                  </w:r>
                </w:p>
                <w:p w14:paraId="143781DA"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20 </w:t>
                  </w:r>
                </w:p>
                <w:p w14:paraId="2B231820" w14:textId="307D5513"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27</w:t>
                  </w:r>
                </w:p>
              </w:tc>
            </w:tr>
            <w:tr w:rsidR="009B410A" w14:paraId="6BBB5AEA" w14:textId="77777777" w:rsidTr="00432CC8">
              <w:tblPrEx>
                <w:tblBorders>
                  <w:top w:val="none" w:sz="0" w:space="0" w:color="auto"/>
                </w:tblBorders>
                <w:tblCellMar>
                  <w:top w:w="0" w:type="dxa"/>
                  <w:bottom w:w="0" w:type="dxa"/>
                </w:tblCellMar>
              </w:tblPrEx>
              <w:tc>
                <w:tcPr>
                  <w:tcW w:w="555" w:type="dxa"/>
                  <w:tcBorders>
                    <w:top w:val="single" w:sz="4" w:space="0" w:color="auto"/>
                    <w:bottom w:val="single" w:sz="4" w:space="0" w:color="auto"/>
                  </w:tcBorders>
                  <w:shd w:val="clear" w:color="auto" w:fill="CCC0D9" w:themeFill="accent4" w:themeFillTint="66"/>
                </w:tcPr>
                <w:p w14:paraId="3AD337DD"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2</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5412FA2B"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What is the house holds principal occupation.</w:t>
                  </w:r>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7141823" w14:textId="77777777" w:rsidR="009B410A" w:rsidRDefault="009B410A" w:rsidP="00A03A2B">
                  <w:pPr>
                    <w:widowControl w:val="0"/>
                    <w:numPr>
                      <w:ilvl w:val="0"/>
                      <w:numId w:val="2"/>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Laborers (agricultural, plantation, other farm, hunters, tobacco prepares, product market and other laborers)</w:t>
                  </w:r>
                </w:p>
                <w:p w14:paraId="58EEF2B8" w14:textId="77777777" w:rsidR="009B410A" w:rsidRDefault="009B410A" w:rsidP="00A03A2B">
                  <w:pPr>
                    <w:widowControl w:val="0"/>
                    <w:numPr>
                      <w:ilvl w:val="0"/>
                      <w:numId w:val="2"/>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Others</w:t>
                  </w:r>
                </w:p>
                <w:p w14:paraId="61E26E5C" w14:textId="77777777" w:rsidR="009B410A" w:rsidRDefault="009B410A" w:rsidP="00A03A2B">
                  <w:pPr>
                    <w:widowControl w:val="0"/>
                    <w:numPr>
                      <w:ilvl w:val="0"/>
                      <w:numId w:val="2"/>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Professionals, technicians, clerks, administrators, managers =, executives, directors, supervisors and teachers.</w:t>
                  </w:r>
                </w:p>
              </w:tc>
              <w:tc>
                <w:tcPr>
                  <w:tcW w:w="1623" w:type="dxa"/>
                  <w:tcBorders>
                    <w:top w:val="single" w:sz="4" w:space="0" w:color="auto"/>
                    <w:left w:val="single" w:sz="4" w:space="0" w:color="auto"/>
                    <w:bottom w:val="single" w:sz="4" w:space="0" w:color="auto"/>
                  </w:tcBorders>
                  <w:shd w:val="clear" w:color="auto" w:fill="C6D9F1" w:themeFill="text2" w:themeFillTint="33"/>
                </w:tcPr>
                <w:p w14:paraId="46B0A061" w14:textId="77777777"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0</w:t>
                  </w:r>
                </w:p>
                <w:p w14:paraId="010584BB" w14:textId="77777777"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w:t>
                  </w:r>
                </w:p>
                <w:p w14:paraId="4BC1A518" w14:textId="77777777"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8</w:t>
                  </w:r>
                </w:p>
                <w:p w14:paraId="5EE7552C" w14:textId="77777777"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14</w:t>
                  </w:r>
                </w:p>
              </w:tc>
            </w:tr>
            <w:tr w:rsidR="009B410A" w14:paraId="0A0B4E46" w14:textId="77777777" w:rsidTr="00A03A2B">
              <w:tblPrEx>
                <w:tblBorders>
                  <w:top w:val="none" w:sz="0" w:space="0" w:color="auto"/>
                </w:tblBorders>
                <w:tblCellMar>
                  <w:top w:w="0" w:type="dxa"/>
                  <w:bottom w:w="0" w:type="dxa"/>
                </w:tblCellMar>
              </w:tblPrEx>
              <w:trPr>
                <w:trHeight w:val="2033"/>
              </w:trPr>
              <w:tc>
                <w:tcPr>
                  <w:tcW w:w="555" w:type="dxa"/>
                  <w:tcBorders>
                    <w:top w:val="single" w:sz="4" w:space="0" w:color="auto"/>
                    <w:bottom w:val="single" w:sz="4" w:space="0" w:color="auto"/>
                  </w:tcBorders>
                  <w:shd w:val="clear" w:color="auto" w:fill="CCC0D9" w:themeFill="accent4" w:themeFillTint="66"/>
                </w:tcPr>
                <w:p w14:paraId="0D9BAC5C"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3</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283007E3"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Is the residence all </w:t>
                  </w:r>
                  <w:proofErr w:type="spellStart"/>
                  <w:r>
                    <w:rPr>
                      <w:rFonts w:ascii="Arial" w:hAnsi="Arial" w:cs="Arial"/>
                      <w:color w:val="535353"/>
                      <w:sz w:val="22"/>
                      <w:szCs w:val="22"/>
                    </w:rPr>
                    <w:t>pucca</w:t>
                  </w:r>
                  <w:proofErr w:type="spellEnd"/>
                  <w:r>
                    <w:rPr>
                      <w:rFonts w:ascii="Arial" w:hAnsi="Arial" w:cs="Arial"/>
                      <w:color w:val="535353"/>
                      <w:sz w:val="22"/>
                      <w:szCs w:val="22"/>
                    </w:rPr>
                    <w:t xml:space="preserve"> (burnt bricks, stone, cement, concrete, </w:t>
                  </w:r>
                  <w:proofErr w:type="spellStart"/>
                  <w:r>
                    <w:rPr>
                      <w:rFonts w:ascii="Arial" w:hAnsi="Arial" w:cs="Arial"/>
                      <w:color w:val="535353"/>
                      <w:sz w:val="22"/>
                      <w:szCs w:val="22"/>
                    </w:rPr>
                    <w:t>jackboard</w:t>
                  </w:r>
                  <w:proofErr w:type="spellEnd"/>
                  <w:r>
                    <w:rPr>
                      <w:rFonts w:ascii="Arial" w:hAnsi="Arial" w:cs="Arial"/>
                      <w:color w:val="535353"/>
                      <w:sz w:val="22"/>
                      <w:szCs w:val="22"/>
                    </w:rPr>
                    <w:t xml:space="preserve">/ cement-plastered reeds, timber, tiles, galvanized tin or </w:t>
                  </w:r>
                  <w:proofErr w:type="spellStart"/>
                  <w:r>
                    <w:rPr>
                      <w:rFonts w:ascii="Arial" w:hAnsi="Arial" w:cs="Arial"/>
                      <w:color w:val="535353"/>
                      <w:sz w:val="22"/>
                      <w:szCs w:val="22"/>
                    </w:rPr>
                    <w:t>asbestors</w:t>
                  </w:r>
                  <w:proofErr w:type="spellEnd"/>
                  <w:r>
                    <w:rPr>
                      <w:rFonts w:ascii="Arial" w:hAnsi="Arial" w:cs="Arial"/>
                      <w:color w:val="535353"/>
                      <w:sz w:val="22"/>
                      <w:szCs w:val="22"/>
                    </w:rPr>
                    <w:t xml:space="preserve"> cement sheets)?</w:t>
                  </w:r>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5AB475C" w14:textId="77777777" w:rsidR="009B410A" w:rsidRDefault="009B410A" w:rsidP="00A03A2B">
                  <w:pPr>
                    <w:widowControl w:val="0"/>
                    <w:numPr>
                      <w:ilvl w:val="0"/>
                      <w:numId w:val="3"/>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w:t>
                  </w:r>
                </w:p>
                <w:p w14:paraId="26DD8198" w14:textId="77777777" w:rsidR="009B410A" w:rsidRDefault="009B410A" w:rsidP="00A03A2B">
                  <w:pPr>
                    <w:widowControl w:val="0"/>
                    <w:numPr>
                      <w:ilvl w:val="0"/>
                      <w:numId w:val="3"/>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Yes</w:t>
                  </w:r>
                </w:p>
              </w:tc>
              <w:tc>
                <w:tcPr>
                  <w:tcW w:w="1623" w:type="dxa"/>
                  <w:tcBorders>
                    <w:top w:val="single" w:sz="4" w:space="0" w:color="auto"/>
                    <w:left w:val="single" w:sz="4" w:space="0" w:color="auto"/>
                    <w:bottom w:val="single" w:sz="4" w:space="0" w:color="auto"/>
                  </w:tcBorders>
                  <w:shd w:val="clear" w:color="auto" w:fill="C6D9F1" w:themeFill="text2" w:themeFillTint="33"/>
                </w:tcPr>
                <w:p w14:paraId="58279D29"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0 </w:t>
                  </w:r>
                </w:p>
                <w:p w14:paraId="1AC170A6" w14:textId="02C50664"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4</w:t>
                  </w:r>
                </w:p>
              </w:tc>
            </w:tr>
            <w:tr w:rsidR="009B410A" w14:paraId="240D13CF" w14:textId="77777777" w:rsidTr="00432CC8">
              <w:tblPrEx>
                <w:tblBorders>
                  <w:top w:val="none" w:sz="0" w:space="0" w:color="auto"/>
                </w:tblBorders>
                <w:tblCellMar>
                  <w:top w:w="0" w:type="dxa"/>
                  <w:bottom w:w="0" w:type="dxa"/>
                </w:tblCellMar>
              </w:tblPrEx>
              <w:tc>
                <w:tcPr>
                  <w:tcW w:w="555" w:type="dxa"/>
                  <w:tcBorders>
                    <w:top w:val="single" w:sz="4" w:space="0" w:color="auto"/>
                    <w:bottom w:val="single" w:sz="4" w:space="0" w:color="auto"/>
                  </w:tcBorders>
                  <w:shd w:val="clear" w:color="auto" w:fill="CCC0D9" w:themeFill="accent4" w:themeFillTint="66"/>
                </w:tcPr>
                <w:p w14:paraId="6EC68F38"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4</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52715599"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What is the household’s primary source of </w:t>
                  </w:r>
                  <w:proofErr w:type="gramStart"/>
                  <w:r>
                    <w:rPr>
                      <w:rFonts w:ascii="Arial" w:hAnsi="Arial" w:cs="Arial"/>
                      <w:color w:val="535353"/>
                      <w:sz w:val="22"/>
                      <w:szCs w:val="22"/>
                    </w:rPr>
                    <w:t>energy  for</w:t>
                  </w:r>
                  <w:proofErr w:type="gramEnd"/>
                  <w:r>
                    <w:rPr>
                      <w:rFonts w:ascii="Arial" w:hAnsi="Arial" w:cs="Arial"/>
                      <w:color w:val="535353"/>
                      <w:sz w:val="22"/>
                      <w:szCs w:val="22"/>
                    </w:rPr>
                    <w:t xml:space="preserve"> cooking?</w:t>
                  </w:r>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0EDAAF8" w14:textId="77777777" w:rsidR="009B410A" w:rsidRDefault="009B410A" w:rsidP="00A03A2B">
                  <w:pPr>
                    <w:widowControl w:val="0"/>
                    <w:numPr>
                      <w:ilvl w:val="0"/>
                      <w:numId w:val="4"/>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Firewood and chips, charcoal, or none.</w:t>
                  </w:r>
                </w:p>
                <w:p w14:paraId="18C4C483" w14:textId="77777777" w:rsidR="009B410A" w:rsidRDefault="009B410A" w:rsidP="00A03A2B">
                  <w:pPr>
                    <w:widowControl w:val="0"/>
                    <w:numPr>
                      <w:ilvl w:val="0"/>
                      <w:numId w:val="4"/>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Others</w:t>
                  </w:r>
                </w:p>
                <w:p w14:paraId="4FB395F4" w14:textId="77777777" w:rsidR="009B410A" w:rsidRDefault="009B410A" w:rsidP="00A03A2B">
                  <w:pPr>
                    <w:widowControl w:val="0"/>
                    <w:numPr>
                      <w:ilvl w:val="0"/>
                      <w:numId w:val="4"/>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LPG</w:t>
                  </w:r>
                </w:p>
              </w:tc>
              <w:tc>
                <w:tcPr>
                  <w:tcW w:w="1623" w:type="dxa"/>
                  <w:tcBorders>
                    <w:top w:val="single" w:sz="4" w:space="0" w:color="auto"/>
                    <w:left w:val="single" w:sz="4" w:space="0" w:color="auto"/>
                    <w:bottom w:val="single" w:sz="4" w:space="0" w:color="auto"/>
                  </w:tcBorders>
                  <w:shd w:val="clear" w:color="auto" w:fill="C6D9F1" w:themeFill="text2" w:themeFillTint="33"/>
                </w:tcPr>
                <w:p w14:paraId="298DF975"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0</w:t>
                  </w:r>
                </w:p>
                <w:p w14:paraId="2AEF96D7" w14:textId="77777777" w:rsidR="00432CC8"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5 </w:t>
                  </w:r>
                </w:p>
                <w:p w14:paraId="25FADD6B" w14:textId="447A762B"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17</w:t>
                  </w:r>
                </w:p>
              </w:tc>
            </w:tr>
            <w:tr w:rsidR="009B410A" w14:paraId="4352BBD2" w14:textId="77777777" w:rsidTr="00432CC8">
              <w:tblPrEx>
                <w:tblBorders>
                  <w:top w:val="none" w:sz="0" w:space="0" w:color="auto"/>
                </w:tblBorders>
                <w:tblCellMar>
                  <w:top w:w="0" w:type="dxa"/>
                  <w:bottom w:w="0" w:type="dxa"/>
                </w:tblCellMar>
              </w:tblPrEx>
              <w:tc>
                <w:tcPr>
                  <w:tcW w:w="555" w:type="dxa"/>
                  <w:tcBorders>
                    <w:top w:val="single" w:sz="4" w:space="0" w:color="auto"/>
                    <w:bottom w:val="single" w:sz="4" w:space="0" w:color="auto"/>
                  </w:tcBorders>
                  <w:shd w:val="clear" w:color="auto" w:fill="CCC0D9" w:themeFill="accent4" w:themeFillTint="66"/>
                </w:tcPr>
                <w:p w14:paraId="24BDC00C"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5</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1E7D49A7"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Does the household </w:t>
                  </w:r>
                  <w:proofErr w:type="gramStart"/>
                  <w:r>
                    <w:rPr>
                      <w:rFonts w:ascii="Arial" w:hAnsi="Arial" w:cs="Arial"/>
                      <w:color w:val="535353"/>
                      <w:sz w:val="22"/>
                      <w:szCs w:val="22"/>
                    </w:rPr>
                    <w:t>owns</w:t>
                  </w:r>
                  <w:proofErr w:type="gramEnd"/>
                  <w:r>
                    <w:rPr>
                      <w:rFonts w:ascii="Arial" w:hAnsi="Arial" w:cs="Arial"/>
                      <w:color w:val="535353"/>
                      <w:sz w:val="22"/>
                      <w:szCs w:val="22"/>
                    </w:rPr>
                    <w:t xml:space="preserve"> a television?</w:t>
                  </w:r>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77F5579" w14:textId="77777777" w:rsidR="009B410A" w:rsidRDefault="009B410A" w:rsidP="00A03A2B">
                  <w:pPr>
                    <w:widowControl w:val="0"/>
                    <w:numPr>
                      <w:ilvl w:val="0"/>
                      <w:numId w:val="5"/>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w:t>
                  </w:r>
                </w:p>
                <w:p w14:paraId="7AFED992" w14:textId="77777777" w:rsidR="009B410A" w:rsidRDefault="009B410A" w:rsidP="00A03A2B">
                  <w:pPr>
                    <w:widowControl w:val="0"/>
                    <w:numPr>
                      <w:ilvl w:val="0"/>
                      <w:numId w:val="5"/>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Yes</w:t>
                  </w:r>
                </w:p>
              </w:tc>
              <w:tc>
                <w:tcPr>
                  <w:tcW w:w="1623" w:type="dxa"/>
                  <w:tcBorders>
                    <w:top w:val="single" w:sz="4" w:space="0" w:color="auto"/>
                    <w:left w:val="single" w:sz="4" w:space="0" w:color="auto"/>
                    <w:bottom w:val="single" w:sz="4" w:space="0" w:color="auto"/>
                  </w:tcBorders>
                  <w:shd w:val="clear" w:color="auto" w:fill="C6D9F1" w:themeFill="text2" w:themeFillTint="33"/>
                </w:tcPr>
                <w:p w14:paraId="29143513" w14:textId="7AF15592" w:rsidR="00432CC8" w:rsidRDefault="00432CC8"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xml:space="preserve"> </w:t>
                  </w:r>
                  <w:r w:rsidR="009B410A">
                    <w:rPr>
                      <w:rFonts w:ascii="Arial" w:hAnsi="Arial" w:cs="Arial"/>
                      <w:color w:val="535353"/>
                      <w:sz w:val="22"/>
                      <w:szCs w:val="22"/>
                    </w:rPr>
                    <w:t>0 </w:t>
                  </w:r>
                </w:p>
                <w:p w14:paraId="1DEDB558" w14:textId="0744F17F"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6</w:t>
                  </w:r>
                </w:p>
              </w:tc>
            </w:tr>
            <w:tr w:rsidR="009B410A" w14:paraId="2D05E792" w14:textId="77777777" w:rsidTr="00432CC8">
              <w:tblPrEx>
                <w:tblBorders>
                  <w:top w:val="none" w:sz="0" w:space="0" w:color="auto"/>
                </w:tblBorders>
                <w:tblCellMar>
                  <w:top w:w="0" w:type="dxa"/>
                  <w:bottom w:w="0" w:type="dxa"/>
                </w:tblCellMar>
              </w:tblPrEx>
              <w:tc>
                <w:tcPr>
                  <w:tcW w:w="555" w:type="dxa"/>
                  <w:tcBorders>
                    <w:top w:val="single" w:sz="4" w:space="0" w:color="auto"/>
                    <w:bottom w:val="single" w:sz="4" w:space="0" w:color="auto"/>
                  </w:tcBorders>
                  <w:shd w:val="clear" w:color="auto" w:fill="CCC0D9" w:themeFill="accent4" w:themeFillTint="66"/>
                </w:tcPr>
                <w:p w14:paraId="57FC52BC"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6</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05FEE246"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Does the household own a bicycle, scooter, or motorcycle?</w:t>
                  </w:r>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E3B4118" w14:textId="77777777" w:rsidR="009B410A" w:rsidRDefault="009B410A" w:rsidP="00A03A2B">
                  <w:pPr>
                    <w:widowControl w:val="0"/>
                    <w:numPr>
                      <w:ilvl w:val="0"/>
                      <w:numId w:val="6"/>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w:t>
                  </w:r>
                </w:p>
                <w:p w14:paraId="623CE8E5" w14:textId="77777777" w:rsidR="009B410A" w:rsidRDefault="009B410A" w:rsidP="00A03A2B">
                  <w:pPr>
                    <w:widowControl w:val="0"/>
                    <w:numPr>
                      <w:ilvl w:val="0"/>
                      <w:numId w:val="6"/>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Yes</w:t>
                  </w:r>
                </w:p>
              </w:tc>
              <w:tc>
                <w:tcPr>
                  <w:tcW w:w="1623" w:type="dxa"/>
                  <w:tcBorders>
                    <w:top w:val="single" w:sz="4" w:space="0" w:color="auto"/>
                    <w:left w:val="single" w:sz="4" w:space="0" w:color="auto"/>
                    <w:bottom w:val="single" w:sz="4" w:space="0" w:color="auto"/>
                  </w:tcBorders>
                  <w:shd w:val="clear" w:color="auto" w:fill="C6D9F1" w:themeFill="text2" w:themeFillTint="33"/>
                </w:tcPr>
                <w:p w14:paraId="176CCA56" w14:textId="2D9A619E" w:rsidR="00432CC8" w:rsidRDefault="00432CC8"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xml:space="preserve"> </w:t>
                  </w:r>
                  <w:r w:rsidR="009B410A">
                    <w:rPr>
                      <w:rFonts w:ascii="Arial" w:hAnsi="Arial" w:cs="Arial"/>
                      <w:color w:val="535353"/>
                      <w:sz w:val="22"/>
                      <w:szCs w:val="22"/>
                    </w:rPr>
                    <w:t>0 </w:t>
                  </w:r>
                </w:p>
                <w:p w14:paraId="55BF755A" w14:textId="439B084E"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5</w:t>
                  </w:r>
                </w:p>
              </w:tc>
            </w:tr>
            <w:tr w:rsidR="009B410A" w14:paraId="5A0A05AD" w14:textId="77777777" w:rsidTr="00432CC8">
              <w:tblPrEx>
                <w:tblBorders>
                  <w:top w:val="none" w:sz="0" w:space="0" w:color="auto"/>
                </w:tblBorders>
                <w:tblCellMar>
                  <w:top w:w="0" w:type="dxa"/>
                  <w:bottom w:w="0" w:type="dxa"/>
                </w:tblCellMar>
              </w:tblPrEx>
              <w:tc>
                <w:tcPr>
                  <w:tcW w:w="555" w:type="dxa"/>
                  <w:tcBorders>
                    <w:top w:val="single" w:sz="4" w:space="0" w:color="auto"/>
                    <w:bottom w:val="single" w:sz="4" w:space="0" w:color="auto"/>
                  </w:tcBorders>
                  <w:shd w:val="clear" w:color="auto" w:fill="CCC0D9" w:themeFill="accent4" w:themeFillTint="66"/>
                </w:tcPr>
                <w:p w14:paraId="569198C4"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7</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2A9E710B"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Does the household own an </w:t>
                  </w:r>
                  <w:proofErr w:type="spellStart"/>
                  <w:r>
                    <w:rPr>
                      <w:rFonts w:ascii="Arial" w:hAnsi="Arial" w:cs="Arial"/>
                      <w:color w:val="535353"/>
                      <w:sz w:val="22"/>
                      <w:szCs w:val="22"/>
                    </w:rPr>
                    <w:t>almirah</w:t>
                  </w:r>
                  <w:proofErr w:type="spellEnd"/>
                  <w:r>
                    <w:rPr>
                      <w:rFonts w:ascii="Arial" w:hAnsi="Arial" w:cs="Arial"/>
                      <w:color w:val="535353"/>
                      <w:sz w:val="22"/>
                      <w:szCs w:val="22"/>
                    </w:rPr>
                    <w:t xml:space="preserve">/dressing </w:t>
                  </w:r>
                  <w:proofErr w:type="gramStart"/>
                  <w:r>
                    <w:rPr>
                      <w:rFonts w:ascii="Arial" w:hAnsi="Arial" w:cs="Arial"/>
                      <w:color w:val="535353"/>
                      <w:sz w:val="22"/>
                      <w:szCs w:val="22"/>
                    </w:rPr>
                    <w:t>table.</w:t>
                  </w:r>
                  <w:proofErr w:type="gramEnd"/>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B6384AC" w14:textId="77777777" w:rsidR="009B410A" w:rsidRDefault="009B410A" w:rsidP="00A03A2B">
                  <w:pPr>
                    <w:widowControl w:val="0"/>
                    <w:numPr>
                      <w:ilvl w:val="0"/>
                      <w:numId w:val="7"/>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w:t>
                  </w:r>
                </w:p>
                <w:p w14:paraId="53E56D82" w14:textId="77777777" w:rsidR="009B410A" w:rsidRDefault="009B410A" w:rsidP="00A03A2B">
                  <w:pPr>
                    <w:widowControl w:val="0"/>
                    <w:numPr>
                      <w:ilvl w:val="0"/>
                      <w:numId w:val="7"/>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Yes</w:t>
                  </w:r>
                </w:p>
              </w:tc>
              <w:tc>
                <w:tcPr>
                  <w:tcW w:w="1623" w:type="dxa"/>
                  <w:tcBorders>
                    <w:top w:val="single" w:sz="4" w:space="0" w:color="auto"/>
                    <w:left w:val="single" w:sz="4" w:space="0" w:color="auto"/>
                    <w:bottom w:val="single" w:sz="4" w:space="0" w:color="auto"/>
                  </w:tcBorders>
                  <w:shd w:val="clear" w:color="auto" w:fill="C6D9F1" w:themeFill="text2" w:themeFillTint="33"/>
                </w:tcPr>
                <w:p w14:paraId="169FB69A" w14:textId="419A61AB" w:rsidR="00432CC8" w:rsidRDefault="00432CC8"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xml:space="preserve"> </w:t>
                  </w:r>
                  <w:r w:rsidR="009B410A">
                    <w:rPr>
                      <w:rFonts w:ascii="Arial" w:hAnsi="Arial" w:cs="Arial"/>
                      <w:color w:val="535353"/>
                      <w:sz w:val="22"/>
                      <w:szCs w:val="22"/>
                    </w:rPr>
                    <w:t>0</w:t>
                  </w:r>
                </w:p>
                <w:p w14:paraId="23A708D1" w14:textId="082D015F"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 3</w:t>
                  </w:r>
                </w:p>
              </w:tc>
            </w:tr>
            <w:tr w:rsidR="009B410A" w14:paraId="38751959" w14:textId="77777777" w:rsidTr="00432CC8">
              <w:tblPrEx>
                <w:tblBorders>
                  <w:top w:val="none" w:sz="0" w:space="0" w:color="auto"/>
                </w:tblBorders>
                <w:tblCellMar>
                  <w:top w:w="0" w:type="dxa"/>
                  <w:bottom w:w="0" w:type="dxa"/>
                </w:tblCellMar>
              </w:tblPrEx>
              <w:tc>
                <w:tcPr>
                  <w:tcW w:w="555" w:type="dxa"/>
                  <w:tcBorders>
                    <w:top w:val="single" w:sz="4" w:space="0" w:color="auto"/>
                    <w:bottom w:val="single" w:sz="4" w:space="0" w:color="auto"/>
                  </w:tcBorders>
                  <w:shd w:val="clear" w:color="auto" w:fill="CCC0D9" w:themeFill="accent4" w:themeFillTint="66"/>
                </w:tcPr>
                <w:p w14:paraId="4D88B030"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8</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0FDC0253"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Does the household </w:t>
                  </w:r>
                  <w:proofErr w:type="gramStart"/>
                  <w:r>
                    <w:rPr>
                      <w:rFonts w:ascii="Arial" w:hAnsi="Arial" w:cs="Arial"/>
                      <w:color w:val="535353"/>
                      <w:sz w:val="22"/>
                      <w:szCs w:val="22"/>
                    </w:rPr>
                    <w:t>owns</w:t>
                  </w:r>
                  <w:proofErr w:type="gramEnd"/>
                  <w:r>
                    <w:rPr>
                      <w:rFonts w:ascii="Arial" w:hAnsi="Arial" w:cs="Arial"/>
                      <w:color w:val="535353"/>
                      <w:sz w:val="22"/>
                      <w:szCs w:val="22"/>
                    </w:rPr>
                    <w:t xml:space="preserve"> a swing machine?</w:t>
                  </w:r>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651D850" w14:textId="77777777" w:rsidR="009B410A" w:rsidRDefault="009B410A" w:rsidP="00A03A2B">
                  <w:pPr>
                    <w:widowControl w:val="0"/>
                    <w:numPr>
                      <w:ilvl w:val="0"/>
                      <w:numId w:val="8"/>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w:t>
                  </w:r>
                </w:p>
                <w:p w14:paraId="0CE42458" w14:textId="77777777" w:rsidR="009B410A" w:rsidRDefault="009B410A" w:rsidP="00A03A2B">
                  <w:pPr>
                    <w:widowControl w:val="0"/>
                    <w:numPr>
                      <w:ilvl w:val="0"/>
                      <w:numId w:val="8"/>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Yes</w:t>
                  </w:r>
                </w:p>
              </w:tc>
              <w:tc>
                <w:tcPr>
                  <w:tcW w:w="1623" w:type="dxa"/>
                  <w:tcBorders>
                    <w:top w:val="single" w:sz="4" w:space="0" w:color="auto"/>
                    <w:left w:val="single" w:sz="4" w:space="0" w:color="auto"/>
                    <w:bottom w:val="single" w:sz="4" w:space="0" w:color="auto"/>
                  </w:tcBorders>
                  <w:shd w:val="clear" w:color="auto" w:fill="C6D9F1" w:themeFill="text2" w:themeFillTint="33"/>
                </w:tcPr>
                <w:p w14:paraId="5AA1B3E3" w14:textId="0923DC82" w:rsidR="00432CC8" w:rsidRDefault="00432CC8"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xml:space="preserve"> </w:t>
                  </w:r>
                  <w:r w:rsidR="009B410A">
                    <w:rPr>
                      <w:rFonts w:ascii="Arial" w:hAnsi="Arial" w:cs="Arial"/>
                      <w:color w:val="535353"/>
                      <w:sz w:val="22"/>
                      <w:szCs w:val="22"/>
                    </w:rPr>
                    <w:t>0 </w:t>
                  </w:r>
                </w:p>
                <w:p w14:paraId="27530F0C" w14:textId="087EF258"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6</w:t>
                  </w:r>
                </w:p>
              </w:tc>
            </w:tr>
            <w:tr w:rsidR="009B410A" w14:paraId="7F922CCD" w14:textId="77777777" w:rsidTr="00432CC8">
              <w:tblPrEx>
                <w:tblBorders>
                  <w:top w:val="none" w:sz="0" w:space="0" w:color="auto"/>
                </w:tblBorders>
                <w:tblCellMar>
                  <w:top w:w="0" w:type="dxa"/>
                  <w:bottom w:w="0" w:type="dxa"/>
                </w:tblCellMar>
              </w:tblPrEx>
              <w:tc>
                <w:tcPr>
                  <w:tcW w:w="555" w:type="dxa"/>
                  <w:tcBorders>
                    <w:top w:val="single" w:sz="4" w:space="0" w:color="auto"/>
                    <w:bottom w:val="single" w:sz="4" w:space="0" w:color="auto"/>
                  </w:tcBorders>
                  <w:shd w:val="clear" w:color="auto" w:fill="CCC0D9" w:themeFill="accent4" w:themeFillTint="66"/>
                </w:tcPr>
                <w:p w14:paraId="7F5A4AF0"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9</w:t>
                  </w:r>
                </w:p>
              </w:tc>
              <w:tc>
                <w:tcPr>
                  <w:tcW w:w="2597" w:type="dxa"/>
                  <w:tcBorders>
                    <w:top w:val="single" w:sz="4" w:space="0" w:color="auto"/>
                    <w:bottom w:val="single" w:sz="4" w:space="0" w:color="auto"/>
                    <w:right w:val="single" w:sz="4" w:space="0" w:color="auto"/>
                  </w:tcBorders>
                  <w:shd w:val="clear" w:color="auto" w:fill="CCC0D9" w:themeFill="accent4" w:themeFillTint="66"/>
                </w:tcPr>
                <w:p w14:paraId="45F9D0B3"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How many pressure cooker or pressure </w:t>
                  </w:r>
                  <w:proofErr w:type="gramStart"/>
                  <w:r>
                    <w:rPr>
                      <w:rFonts w:ascii="Arial" w:hAnsi="Arial" w:cs="Arial"/>
                      <w:color w:val="535353"/>
                      <w:sz w:val="22"/>
                      <w:szCs w:val="22"/>
                    </w:rPr>
                    <w:t>pans does</w:t>
                  </w:r>
                  <w:proofErr w:type="gramEnd"/>
                  <w:r>
                    <w:rPr>
                      <w:rFonts w:ascii="Arial" w:hAnsi="Arial" w:cs="Arial"/>
                      <w:color w:val="535353"/>
                      <w:sz w:val="22"/>
                      <w:szCs w:val="22"/>
                    </w:rPr>
                    <w:t xml:space="preserve"> the household owns?</w:t>
                  </w:r>
                </w:p>
              </w:tc>
              <w:tc>
                <w:tcPr>
                  <w:tcW w:w="45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BC83214" w14:textId="77777777" w:rsidR="009B410A" w:rsidRDefault="009B410A" w:rsidP="00A03A2B">
                  <w:pPr>
                    <w:widowControl w:val="0"/>
                    <w:numPr>
                      <w:ilvl w:val="0"/>
                      <w:numId w:val="9"/>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None</w:t>
                  </w:r>
                </w:p>
                <w:p w14:paraId="6A35F4F1" w14:textId="77777777" w:rsidR="009B410A" w:rsidRDefault="009B410A" w:rsidP="00A03A2B">
                  <w:pPr>
                    <w:widowControl w:val="0"/>
                    <w:numPr>
                      <w:ilvl w:val="0"/>
                      <w:numId w:val="9"/>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One</w:t>
                  </w:r>
                </w:p>
                <w:p w14:paraId="3302ACED" w14:textId="77777777" w:rsidR="009B410A" w:rsidRDefault="009B410A" w:rsidP="00A03A2B">
                  <w:pPr>
                    <w:widowControl w:val="0"/>
                    <w:numPr>
                      <w:ilvl w:val="0"/>
                      <w:numId w:val="9"/>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Two or more</w:t>
                  </w:r>
                </w:p>
              </w:tc>
              <w:tc>
                <w:tcPr>
                  <w:tcW w:w="1623" w:type="dxa"/>
                  <w:tcBorders>
                    <w:top w:val="single" w:sz="4" w:space="0" w:color="auto"/>
                    <w:left w:val="single" w:sz="4" w:space="0" w:color="auto"/>
                    <w:bottom w:val="single" w:sz="4" w:space="0" w:color="auto"/>
                  </w:tcBorders>
                  <w:shd w:val="clear" w:color="auto" w:fill="C6D9F1" w:themeFill="text2" w:themeFillTint="33"/>
                </w:tcPr>
                <w:p w14:paraId="3FCF2617" w14:textId="5EC3976C" w:rsidR="00432CC8" w:rsidRDefault="00432CC8"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xml:space="preserve"> </w:t>
                  </w:r>
                  <w:r w:rsidR="009B410A">
                    <w:rPr>
                      <w:rFonts w:ascii="Arial" w:hAnsi="Arial" w:cs="Arial"/>
                      <w:color w:val="535353"/>
                      <w:sz w:val="22"/>
                      <w:szCs w:val="22"/>
                    </w:rPr>
                    <w:t>0 </w:t>
                  </w:r>
                </w:p>
                <w:p w14:paraId="40424795" w14:textId="0C2767BE" w:rsidR="00432CC8" w:rsidRDefault="00432CC8"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 xml:space="preserve"> </w:t>
                  </w:r>
                  <w:r w:rsidR="009B410A">
                    <w:rPr>
                      <w:rFonts w:ascii="Arial" w:hAnsi="Arial" w:cs="Arial"/>
                      <w:color w:val="535353"/>
                      <w:sz w:val="22"/>
                      <w:szCs w:val="22"/>
                    </w:rPr>
                    <w:t>6 </w:t>
                  </w:r>
                </w:p>
                <w:p w14:paraId="08B0BEBE" w14:textId="49C0FFF0"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9</w:t>
                  </w:r>
                </w:p>
              </w:tc>
            </w:tr>
            <w:tr w:rsidR="009B410A" w14:paraId="76A9018F" w14:textId="77777777" w:rsidTr="00432CC8">
              <w:tblPrEx>
                <w:tblCellMar>
                  <w:top w:w="0" w:type="dxa"/>
                  <w:bottom w:w="0" w:type="dxa"/>
                </w:tblCellMar>
              </w:tblPrEx>
              <w:trPr>
                <w:trHeight w:val="1070"/>
              </w:trPr>
              <w:tc>
                <w:tcPr>
                  <w:tcW w:w="555" w:type="dxa"/>
                  <w:tcBorders>
                    <w:top w:val="single" w:sz="4" w:space="0" w:color="auto"/>
                  </w:tcBorders>
                  <w:shd w:val="clear" w:color="auto" w:fill="CCC0D9" w:themeFill="accent4" w:themeFillTint="66"/>
                </w:tcPr>
                <w:p w14:paraId="25CDB401"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10</w:t>
                  </w:r>
                </w:p>
              </w:tc>
              <w:tc>
                <w:tcPr>
                  <w:tcW w:w="2597" w:type="dxa"/>
                  <w:tcBorders>
                    <w:top w:val="single" w:sz="4" w:space="0" w:color="auto"/>
                    <w:right w:val="single" w:sz="4" w:space="0" w:color="auto"/>
                  </w:tcBorders>
                  <w:shd w:val="clear" w:color="auto" w:fill="CCC0D9" w:themeFill="accent4" w:themeFillTint="66"/>
                </w:tcPr>
                <w:p w14:paraId="5F7F43D5" w14:textId="77777777" w:rsidR="009B410A" w:rsidRDefault="009B410A"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How many electric fans does the household owns?</w:t>
                  </w:r>
                </w:p>
              </w:tc>
              <w:tc>
                <w:tcPr>
                  <w:tcW w:w="4585" w:type="dxa"/>
                  <w:tcBorders>
                    <w:top w:val="single" w:sz="4" w:space="0" w:color="auto"/>
                    <w:left w:val="single" w:sz="4" w:space="0" w:color="auto"/>
                    <w:right w:val="single" w:sz="4" w:space="0" w:color="auto"/>
                  </w:tcBorders>
                  <w:shd w:val="clear" w:color="auto" w:fill="92CDDC" w:themeFill="accent5" w:themeFillTint="99"/>
                </w:tcPr>
                <w:p w14:paraId="305A286F" w14:textId="77777777" w:rsidR="009B410A" w:rsidRDefault="009B410A" w:rsidP="00A03A2B">
                  <w:pPr>
                    <w:widowControl w:val="0"/>
                    <w:numPr>
                      <w:ilvl w:val="0"/>
                      <w:numId w:val="10"/>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None</w:t>
                  </w:r>
                </w:p>
                <w:p w14:paraId="0DCDECF0" w14:textId="77777777" w:rsidR="009B410A" w:rsidRDefault="009B410A" w:rsidP="00A03A2B">
                  <w:pPr>
                    <w:widowControl w:val="0"/>
                    <w:numPr>
                      <w:ilvl w:val="0"/>
                      <w:numId w:val="10"/>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One</w:t>
                  </w:r>
                </w:p>
                <w:p w14:paraId="30077906" w14:textId="77777777" w:rsidR="009B410A" w:rsidRDefault="009B410A" w:rsidP="00A03A2B">
                  <w:pPr>
                    <w:widowControl w:val="0"/>
                    <w:numPr>
                      <w:ilvl w:val="0"/>
                      <w:numId w:val="10"/>
                    </w:numPr>
                    <w:tabs>
                      <w:tab w:val="left" w:pos="220"/>
                      <w:tab w:val="left" w:pos="720"/>
                    </w:tabs>
                    <w:autoSpaceDE w:val="0"/>
                    <w:autoSpaceDN w:val="0"/>
                    <w:adjustRightInd w:val="0"/>
                    <w:ind w:hanging="720"/>
                    <w:rPr>
                      <w:rFonts w:ascii="Arial" w:hAnsi="Arial" w:cs="Arial"/>
                      <w:color w:val="535353"/>
                      <w:sz w:val="22"/>
                      <w:szCs w:val="22"/>
                    </w:rPr>
                  </w:pPr>
                  <w:r>
                    <w:rPr>
                      <w:rFonts w:ascii="Arial" w:hAnsi="Arial" w:cs="Arial"/>
                      <w:color w:val="535353"/>
                      <w:sz w:val="22"/>
                      <w:szCs w:val="22"/>
                    </w:rPr>
                    <w:t>Two or more</w:t>
                  </w:r>
                </w:p>
              </w:tc>
              <w:tc>
                <w:tcPr>
                  <w:tcW w:w="1623" w:type="dxa"/>
                  <w:tcBorders>
                    <w:top w:val="single" w:sz="4" w:space="0" w:color="auto"/>
                    <w:left w:val="single" w:sz="4" w:space="0" w:color="auto"/>
                  </w:tcBorders>
                  <w:shd w:val="clear" w:color="auto" w:fill="C6D9F1" w:themeFill="text2" w:themeFillTint="33"/>
                </w:tcPr>
                <w:p w14:paraId="29BA99BF" w14:textId="77777777" w:rsidR="009B410A" w:rsidRDefault="009B410A" w:rsidP="00A03A2B">
                  <w:pPr>
                    <w:widowControl w:val="0"/>
                    <w:autoSpaceDE w:val="0"/>
                    <w:autoSpaceDN w:val="0"/>
                    <w:adjustRightInd w:val="0"/>
                    <w:jc w:val="center"/>
                    <w:rPr>
                      <w:rFonts w:ascii="Arial" w:hAnsi="Arial" w:cs="Arial"/>
                      <w:color w:val="535353"/>
                      <w:sz w:val="22"/>
                      <w:szCs w:val="22"/>
                    </w:rPr>
                  </w:pPr>
                  <w:r>
                    <w:rPr>
                      <w:rFonts w:ascii="Arial" w:hAnsi="Arial" w:cs="Arial"/>
                      <w:color w:val="535353"/>
                      <w:sz w:val="22"/>
                      <w:szCs w:val="22"/>
                    </w:rPr>
                    <w:t>0 5 9</w:t>
                  </w:r>
                </w:p>
              </w:tc>
            </w:tr>
          </w:tbl>
          <w:p w14:paraId="47091FC8" w14:textId="77777777" w:rsidR="009B410A" w:rsidRDefault="009B410A" w:rsidP="00A03A2B">
            <w:pPr>
              <w:jc w:val="both"/>
            </w:pPr>
          </w:p>
        </w:tc>
      </w:tr>
    </w:tbl>
    <w:p w14:paraId="6F74EC59" w14:textId="77777777" w:rsidR="00E66F1B" w:rsidRDefault="00E66F1B" w:rsidP="00A03A2B">
      <w:pPr>
        <w:jc w:val="both"/>
      </w:pPr>
    </w:p>
    <w:p w14:paraId="614918F9" w14:textId="53F3EAF2" w:rsidR="00A03A2B" w:rsidRDefault="009D09BB" w:rsidP="009D09BB">
      <w:pPr>
        <w:jc w:val="both"/>
      </w:pPr>
      <w:r>
        <w:t xml:space="preserve"> </w:t>
      </w:r>
    </w:p>
    <w:p w14:paraId="4F892F90" w14:textId="77777777" w:rsidR="00A03A2B" w:rsidRDefault="00A03A2B">
      <w:r>
        <w:br w:type="page"/>
      </w:r>
    </w:p>
    <w:p w14:paraId="2D0FD891" w14:textId="6B05E651" w:rsidR="00D277C5" w:rsidRDefault="00A03A2B" w:rsidP="00A03A2B">
      <w:pPr>
        <w:spacing w:after="240"/>
        <w:jc w:val="center"/>
      </w:pPr>
      <w:r>
        <w:t>APPENDIX B</w:t>
      </w:r>
      <w:r w:rsidR="00AD5F31">
        <w:t>: National Poverty Line</w:t>
      </w:r>
    </w:p>
    <w:tbl>
      <w:tblPr>
        <w:tblStyle w:val="TableGrid"/>
        <w:tblW w:w="0" w:type="auto"/>
        <w:tblLook w:val="04A0" w:firstRow="1" w:lastRow="0" w:firstColumn="1" w:lastColumn="0" w:noHBand="0" w:noVBand="1"/>
      </w:tblPr>
      <w:tblGrid>
        <w:gridCol w:w="4955"/>
        <w:gridCol w:w="4621"/>
      </w:tblGrid>
      <w:tr w:rsidR="00A03A2B" w14:paraId="0DF078C0" w14:textId="77777777" w:rsidTr="00A03A2B">
        <w:tc>
          <w:tcPr>
            <w:tcW w:w="4788" w:type="dxa"/>
          </w:tcPr>
          <w:tbl>
            <w:tblPr>
              <w:tblW w:w="4739" w:type="dxa"/>
              <w:tblBorders>
                <w:top w:val="nil"/>
                <w:left w:val="nil"/>
                <w:right w:val="nil"/>
              </w:tblBorders>
              <w:tblLook w:val="0000" w:firstRow="0" w:lastRow="0" w:firstColumn="0" w:lastColumn="0" w:noHBand="0" w:noVBand="0"/>
            </w:tblPr>
            <w:tblGrid>
              <w:gridCol w:w="920"/>
              <w:gridCol w:w="236"/>
              <w:gridCol w:w="1640"/>
              <w:gridCol w:w="236"/>
              <w:gridCol w:w="1707"/>
            </w:tblGrid>
            <w:tr w:rsidR="00DD3992" w14:paraId="13123AED" w14:textId="77777777" w:rsidTr="00DD3992">
              <w:tblPrEx>
                <w:tblCellMar>
                  <w:top w:w="0" w:type="dxa"/>
                  <w:bottom w:w="0" w:type="dxa"/>
                </w:tblCellMar>
              </w:tblPrEx>
              <w:tc>
                <w:tcPr>
                  <w:tcW w:w="920" w:type="dxa"/>
                  <w:tcBorders>
                    <w:right w:val="single" w:sz="4" w:space="0" w:color="auto"/>
                  </w:tcBorders>
                  <w:shd w:val="clear" w:color="auto" w:fill="C1C1C1"/>
                </w:tcPr>
                <w:p w14:paraId="6792B555" w14:textId="77777777" w:rsidR="00DD3992" w:rsidRDefault="00DD3992">
                  <w:pPr>
                    <w:widowControl w:val="0"/>
                    <w:autoSpaceDE w:val="0"/>
                    <w:autoSpaceDN w:val="0"/>
                    <w:adjustRightInd w:val="0"/>
                    <w:spacing w:after="220"/>
                    <w:rPr>
                      <w:rFonts w:ascii="Arial" w:hAnsi="Arial" w:cs="Arial"/>
                      <w:color w:val="000D51"/>
                      <w:sz w:val="22"/>
                      <w:szCs w:val="22"/>
                    </w:rPr>
                  </w:pPr>
                  <w:r>
                    <w:rPr>
                      <w:rFonts w:ascii="Arial" w:hAnsi="Arial" w:cs="Arial"/>
                      <w:b/>
                      <w:bCs/>
                      <w:color w:val="000D51"/>
                      <w:sz w:val="22"/>
                      <w:szCs w:val="22"/>
                    </w:rPr>
                    <w:t>PI Score</w:t>
                  </w:r>
                </w:p>
              </w:tc>
              <w:tc>
                <w:tcPr>
                  <w:tcW w:w="236" w:type="dxa"/>
                  <w:tcBorders>
                    <w:left w:val="single" w:sz="4" w:space="0" w:color="auto"/>
                  </w:tcBorders>
                  <w:shd w:val="clear" w:color="auto" w:fill="C1C1C1"/>
                </w:tcPr>
                <w:p w14:paraId="19EE3CF5" w14:textId="77777777" w:rsidR="00DD3992" w:rsidRDefault="00DD3992">
                  <w:pPr>
                    <w:rPr>
                      <w:rFonts w:ascii="Arial" w:hAnsi="Arial" w:cs="Arial"/>
                      <w:color w:val="000D51"/>
                      <w:sz w:val="22"/>
                      <w:szCs w:val="22"/>
                    </w:rPr>
                  </w:pPr>
                </w:p>
                <w:p w14:paraId="4023011B" w14:textId="77777777" w:rsidR="00DD3992" w:rsidRDefault="00DD3992" w:rsidP="00DD3992">
                  <w:pPr>
                    <w:widowControl w:val="0"/>
                    <w:autoSpaceDE w:val="0"/>
                    <w:autoSpaceDN w:val="0"/>
                    <w:adjustRightInd w:val="0"/>
                    <w:spacing w:after="220"/>
                    <w:rPr>
                      <w:rFonts w:ascii="Arial" w:hAnsi="Arial" w:cs="Arial"/>
                      <w:color w:val="000D51"/>
                      <w:sz w:val="22"/>
                      <w:szCs w:val="22"/>
                    </w:rPr>
                  </w:pPr>
                </w:p>
              </w:tc>
              <w:tc>
                <w:tcPr>
                  <w:tcW w:w="1640" w:type="dxa"/>
                  <w:tcBorders>
                    <w:right w:val="single" w:sz="4" w:space="0" w:color="auto"/>
                  </w:tcBorders>
                  <w:shd w:val="clear" w:color="auto" w:fill="C1C1C1"/>
                </w:tcPr>
                <w:p w14:paraId="02437997" w14:textId="354556E3" w:rsidR="00DD3992" w:rsidRDefault="00DD3992">
                  <w:pPr>
                    <w:widowControl w:val="0"/>
                    <w:autoSpaceDE w:val="0"/>
                    <w:autoSpaceDN w:val="0"/>
                    <w:adjustRightInd w:val="0"/>
                    <w:spacing w:after="220"/>
                    <w:rPr>
                      <w:rFonts w:ascii="Arial" w:hAnsi="Arial" w:cs="Arial"/>
                      <w:color w:val="000D51"/>
                      <w:sz w:val="22"/>
                      <w:szCs w:val="22"/>
                    </w:rPr>
                  </w:pPr>
                  <w:r>
                    <w:rPr>
                      <w:rFonts w:ascii="Arial" w:hAnsi="Arial" w:cs="Arial"/>
                      <w:b/>
                      <w:bCs/>
                      <w:color w:val="000D51"/>
                      <w:sz w:val="22"/>
                      <w:szCs w:val="22"/>
                    </w:rPr>
                    <w:t>Total Below the National Poverty Line</w:t>
                  </w:r>
                </w:p>
              </w:tc>
              <w:tc>
                <w:tcPr>
                  <w:tcW w:w="236" w:type="dxa"/>
                  <w:tcBorders>
                    <w:left w:val="single" w:sz="4" w:space="0" w:color="auto"/>
                  </w:tcBorders>
                  <w:shd w:val="clear" w:color="auto" w:fill="C1C1C1"/>
                </w:tcPr>
                <w:p w14:paraId="6FDC5651" w14:textId="77777777" w:rsidR="00DD3992" w:rsidRDefault="00DD3992">
                  <w:pPr>
                    <w:rPr>
                      <w:rFonts w:ascii="Arial" w:hAnsi="Arial" w:cs="Arial"/>
                      <w:color w:val="000D51"/>
                      <w:sz w:val="22"/>
                      <w:szCs w:val="22"/>
                    </w:rPr>
                  </w:pPr>
                </w:p>
                <w:p w14:paraId="72E8508B" w14:textId="77777777" w:rsidR="00DD3992" w:rsidRDefault="00DD3992">
                  <w:pPr>
                    <w:rPr>
                      <w:rFonts w:ascii="Arial" w:hAnsi="Arial" w:cs="Arial"/>
                      <w:color w:val="000D51"/>
                      <w:sz w:val="22"/>
                      <w:szCs w:val="22"/>
                    </w:rPr>
                  </w:pPr>
                </w:p>
                <w:p w14:paraId="39A451A1" w14:textId="77777777" w:rsidR="00DD3992" w:rsidRDefault="00DD3992" w:rsidP="00DD3992">
                  <w:pPr>
                    <w:widowControl w:val="0"/>
                    <w:autoSpaceDE w:val="0"/>
                    <w:autoSpaceDN w:val="0"/>
                    <w:adjustRightInd w:val="0"/>
                    <w:spacing w:after="220"/>
                    <w:rPr>
                      <w:rFonts w:ascii="Arial" w:hAnsi="Arial" w:cs="Arial"/>
                      <w:color w:val="000D51"/>
                      <w:sz w:val="22"/>
                      <w:szCs w:val="22"/>
                    </w:rPr>
                  </w:pPr>
                </w:p>
              </w:tc>
              <w:tc>
                <w:tcPr>
                  <w:tcW w:w="1707" w:type="dxa"/>
                  <w:shd w:val="clear" w:color="auto" w:fill="C1C1C1"/>
                </w:tcPr>
                <w:p w14:paraId="719C450F" w14:textId="1A93F82B" w:rsidR="00DD3992" w:rsidRDefault="00DD3992">
                  <w:pPr>
                    <w:widowControl w:val="0"/>
                    <w:autoSpaceDE w:val="0"/>
                    <w:autoSpaceDN w:val="0"/>
                    <w:adjustRightInd w:val="0"/>
                    <w:spacing w:after="220"/>
                    <w:rPr>
                      <w:rFonts w:ascii="Arial" w:hAnsi="Arial" w:cs="Arial"/>
                      <w:color w:val="000D51"/>
                      <w:sz w:val="22"/>
                      <w:szCs w:val="22"/>
                    </w:rPr>
                  </w:pPr>
                  <w:r>
                    <w:rPr>
                      <w:rFonts w:ascii="Arial" w:hAnsi="Arial" w:cs="Arial"/>
                      <w:b/>
                      <w:bCs/>
                      <w:color w:val="000D51"/>
                      <w:sz w:val="22"/>
                      <w:szCs w:val="22"/>
                    </w:rPr>
                    <w:t>Total Above the National Poverty Line</w:t>
                  </w:r>
                </w:p>
              </w:tc>
            </w:tr>
            <w:tr w:rsidR="00DD3992" w14:paraId="136B8D48"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3D6B64D9"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 0-4</w:t>
                  </w:r>
                </w:p>
              </w:tc>
              <w:tc>
                <w:tcPr>
                  <w:tcW w:w="236" w:type="dxa"/>
                  <w:tcBorders>
                    <w:left w:val="single" w:sz="4" w:space="0" w:color="auto"/>
                  </w:tcBorders>
                </w:tcPr>
                <w:p w14:paraId="28535EB8"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5C08AF00" w14:textId="4C59B3CB"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77.0%</w:t>
                  </w:r>
                </w:p>
              </w:tc>
              <w:tc>
                <w:tcPr>
                  <w:tcW w:w="236" w:type="dxa"/>
                  <w:tcBorders>
                    <w:left w:val="single" w:sz="4" w:space="0" w:color="auto"/>
                  </w:tcBorders>
                </w:tcPr>
                <w:p w14:paraId="6908580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542E687E" w14:textId="317823F6"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23.0%</w:t>
                  </w:r>
                </w:p>
              </w:tc>
            </w:tr>
            <w:tr w:rsidR="00DD3992" w14:paraId="0E3B737A"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2017BF07"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5-9</w:t>
                  </w:r>
                </w:p>
              </w:tc>
              <w:tc>
                <w:tcPr>
                  <w:tcW w:w="236" w:type="dxa"/>
                  <w:tcBorders>
                    <w:left w:val="single" w:sz="4" w:space="0" w:color="auto"/>
                  </w:tcBorders>
                </w:tcPr>
                <w:p w14:paraId="75BDE824"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4A08280A" w14:textId="7357434D"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58.5%</w:t>
                  </w:r>
                </w:p>
              </w:tc>
              <w:tc>
                <w:tcPr>
                  <w:tcW w:w="236" w:type="dxa"/>
                  <w:tcBorders>
                    <w:left w:val="single" w:sz="4" w:space="0" w:color="auto"/>
                  </w:tcBorders>
                </w:tcPr>
                <w:p w14:paraId="298DF8A8"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35F4DFD3" w14:textId="74097302"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41.5%</w:t>
                  </w:r>
                </w:p>
              </w:tc>
            </w:tr>
            <w:tr w:rsidR="00DD3992" w14:paraId="6719CE28"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19C9D049"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10-14</w:t>
                  </w:r>
                </w:p>
              </w:tc>
              <w:tc>
                <w:tcPr>
                  <w:tcW w:w="236" w:type="dxa"/>
                  <w:tcBorders>
                    <w:left w:val="single" w:sz="4" w:space="0" w:color="auto"/>
                  </w:tcBorders>
                </w:tcPr>
                <w:p w14:paraId="07DE3B61"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6E484680" w14:textId="198B162B"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51.2%</w:t>
                  </w:r>
                </w:p>
              </w:tc>
              <w:tc>
                <w:tcPr>
                  <w:tcW w:w="236" w:type="dxa"/>
                  <w:tcBorders>
                    <w:left w:val="single" w:sz="4" w:space="0" w:color="auto"/>
                  </w:tcBorders>
                </w:tcPr>
                <w:p w14:paraId="746F652B"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65C58F5D" w14:textId="3B84E5C4"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48.8%</w:t>
                  </w:r>
                </w:p>
              </w:tc>
            </w:tr>
            <w:tr w:rsidR="00DD3992" w14:paraId="1A4089D2"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6406B988"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15-19</w:t>
                  </w:r>
                </w:p>
              </w:tc>
              <w:tc>
                <w:tcPr>
                  <w:tcW w:w="236" w:type="dxa"/>
                  <w:tcBorders>
                    <w:left w:val="single" w:sz="4" w:space="0" w:color="auto"/>
                  </w:tcBorders>
                </w:tcPr>
                <w:p w14:paraId="5E9547EF"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710890E9" w14:textId="0B79E6BB"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35.5%</w:t>
                  </w:r>
                </w:p>
              </w:tc>
              <w:tc>
                <w:tcPr>
                  <w:tcW w:w="236" w:type="dxa"/>
                  <w:tcBorders>
                    <w:left w:val="single" w:sz="4" w:space="0" w:color="auto"/>
                  </w:tcBorders>
                </w:tcPr>
                <w:p w14:paraId="363CB0DA"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70AC3A2B" w14:textId="6876F25C"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64.5%</w:t>
                  </w:r>
                </w:p>
              </w:tc>
            </w:tr>
            <w:tr w:rsidR="00DD3992" w14:paraId="457970AF"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38F3FD0E"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20-24</w:t>
                  </w:r>
                </w:p>
              </w:tc>
              <w:tc>
                <w:tcPr>
                  <w:tcW w:w="236" w:type="dxa"/>
                  <w:tcBorders>
                    <w:left w:val="single" w:sz="4" w:space="0" w:color="auto"/>
                  </w:tcBorders>
                </w:tcPr>
                <w:p w14:paraId="558A9294"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033FCBAB" w14:textId="3B2A018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28.7%</w:t>
                  </w:r>
                </w:p>
              </w:tc>
              <w:tc>
                <w:tcPr>
                  <w:tcW w:w="236" w:type="dxa"/>
                  <w:tcBorders>
                    <w:left w:val="single" w:sz="4" w:space="0" w:color="auto"/>
                  </w:tcBorders>
                </w:tcPr>
                <w:p w14:paraId="4019370C"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417520D5" w14:textId="6772F476"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71.3%</w:t>
                  </w:r>
                </w:p>
              </w:tc>
            </w:tr>
            <w:tr w:rsidR="00DD3992" w14:paraId="1DCE5F20"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5EE4CA3B"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25-29</w:t>
                  </w:r>
                </w:p>
              </w:tc>
              <w:tc>
                <w:tcPr>
                  <w:tcW w:w="236" w:type="dxa"/>
                  <w:tcBorders>
                    <w:left w:val="single" w:sz="4" w:space="0" w:color="auto"/>
                  </w:tcBorders>
                  <w:shd w:val="clear" w:color="auto" w:fill="CCFCFD"/>
                </w:tcPr>
                <w:p w14:paraId="6C80DA70"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0A2F1F6A" w14:textId="71F559B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21.3%</w:t>
                  </w:r>
                </w:p>
              </w:tc>
              <w:tc>
                <w:tcPr>
                  <w:tcW w:w="236" w:type="dxa"/>
                  <w:tcBorders>
                    <w:left w:val="single" w:sz="4" w:space="0" w:color="auto"/>
                  </w:tcBorders>
                  <w:shd w:val="clear" w:color="auto" w:fill="CCFCFD"/>
                </w:tcPr>
                <w:p w14:paraId="31D40B3D"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4CD4E126" w14:textId="10A555AA"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78.7%</w:t>
                  </w:r>
                </w:p>
              </w:tc>
            </w:tr>
            <w:tr w:rsidR="00DD3992" w14:paraId="1894631B"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11240CD2"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30-34</w:t>
                  </w:r>
                </w:p>
              </w:tc>
              <w:tc>
                <w:tcPr>
                  <w:tcW w:w="236" w:type="dxa"/>
                  <w:tcBorders>
                    <w:left w:val="single" w:sz="4" w:space="0" w:color="auto"/>
                  </w:tcBorders>
                  <w:shd w:val="clear" w:color="auto" w:fill="CCFCFD"/>
                </w:tcPr>
                <w:p w14:paraId="3DBC0245"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2F0C7EA0" w14:textId="77241163"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18.9%</w:t>
                  </w:r>
                </w:p>
              </w:tc>
              <w:tc>
                <w:tcPr>
                  <w:tcW w:w="236" w:type="dxa"/>
                  <w:tcBorders>
                    <w:left w:val="single" w:sz="4" w:space="0" w:color="auto"/>
                  </w:tcBorders>
                  <w:shd w:val="clear" w:color="auto" w:fill="CCFCFD"/>
                </w:tcPr>
                <w:p w14:paraId="4F073CEE"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0D628BA8" w14:textId="51EEBE4C"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81.1%</w:t>
                  </w:r>
                </w:p>
              </w:tc>
            </w:tr>
            <w:tr w:rsidR="00DD3992" w14:paraId="034BF78C"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0FAAC9B2"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35-39</w:t>
                  </w:r>
                </w:p>
              </w:tc>
              <w:tc>
                <w:tcPr>
                  <w:tcW w:w="236" w:type="dxa"/>
                  <w:tcBorders>
                    <w:left w:val="single" w:sz="4" w:space="0" w:color="auto"/>
                  </w:tcBorders>
                  <w:shd w:val="clear" w:color="auto" w:fill="CCFCFD"/>
                </w:tcPr>
                <w:p w14:paraId="691F28E7"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26085EB3" w14:textId="275B001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14.9%</w:t>
                  </w:r>
                </w:p>
              </w:tc>
              <w:tc>
                <w:tcPr>
                  <w:tcW w:w="236" w:type="dxa"/>
                  <w:tcBorders>
                    <w:left w:val="single" w:sz="4" w:space="0" w:color="auto"/>
                  </w:tcBorders>
                  <w:shd w:val="clear" w:color="auto" w:fill="CCFCFD"/>
                </w:tcPr>
                <w:p w14:paraId="2507C10A"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2A25B2E0" w14:textId="4D071D9C"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85.1%</w:t>
                  </w:r>
                </w:p>
              </w:tc>
            </w:tr>
            <w:tr w:rsidR="00DD3992" w14:paraId="1B0013C7"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146463DE"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40-44</w:t>
                  </w:r>
                </w:p>
              </w:tc>
              <w:tc>
                <w:tcPr>
                  <w:tcW w:w="236" w:type="dxa"/>
                  <w:tcBorders>
                    <w:left w:val="single" w:sz="4" w:space="0" w:color="auto"/>
                  </w:tcBorders>
                  <w:shd w:val="clear" w:color="auto" w:fill="CCFCFD"/>
                </w:tcPr>
                <w:p w14:paraId="5F34F08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6A58035B" w14:textId="4FADF24A"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10.0%</w:t>
                  </w:r>
                </w:p>
              </w:tc>
              <w:tc>
                <w:tcPr>
                  <w:tcW w:w="236" w:type="dxa"/>
                  <w:tcBorders>
                    <w:left w:val="single" w:sz="4" w:space="0" w:color="auto"/>
                  </w:tcBorders>
                  <w:shd w:val="clear" w:color="auto" w:fill="CCFCFD"/>
                </w:tcPr>
                <w:p w14:paraId="31D78AAF"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4D85A462" w14:textId="29FB8985"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90.0%</w:t>
                  </w:r>
                </w:p>
              </w:tc>
            </w:tr>
            <w:tr w:rsidR="00DD3992" w14:paraId="5ED8485A"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6D037A67"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45-49</w:t>
                  </w:r>
                </w:p>
              </w:tc>
              <w:tc>
                <w:tcPr>
                  <w:tcW w:w="236" w:type="dxa"/>
                  <w:tcBorders>
                    <w:left w:val="single" w:sz="4" w:space="0" w:color="auto"/>
                  </w:tcBorders>
                  <w:shd w:val="clear" w:color="auto" w:fill="CCFCFD"/>
                </w:tcPr>
                <w:p w14:paraId="60662142"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397BBBB4" w14:textId="40E65C0C"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4.5%</w:t>
                  </w:r>
                </w:p>
              </w:tc>
              <w:tc>
                <w:tcPr>
                  <w:tcW w:w="236" w:type="dxa"/>
                  <w:tcBorders>
                    <w:left w:val="single" w:sz="4" w:space="0" w:color="auto"/>
                  </w:tcBorders>
                  <w:shd w:val="clear" w:color="auto" w:fill="CCFCFD"/>
                </w:tcPr>
                <w:p w14:paraId="72F20172"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5ADCACA6" w14:textId="11974300"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95.5%</w:t>
                  </w:r>
                </w:p>
              </w:tc>
            </w:tr>
            <w:tr w:rsidR="00DD3992" w14:paraId="266DD493"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2A5C7BB0"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50-54</w:t>
                  </w:r>
                </w:p>
              </w:tc>
              <w:tc>
                <w:tcPr>
                  <w:tcW w:w="236" w:type="dxa"/>
                  <w:tcBorders>
                    <w:left w:val="single" w:sz="4" w:space="0" w:color="auto"/>
                  </w:tcBorders>
                </w:tcPr>
                <w:p w14:paraId="405E1E4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3901E45B" w14:textId="3B2CCA6A"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5.1%</w:t>
                  </w:r>
                </w:p>
              </w:tc>
              <w:tc>
                <w:tcPr>
                  <w:tcW w:w="236" w:type="dxa"/>
                  <w:tcBorders>
                    <w:left w:val="single" w:sz="4" w:space="0" w:color="auto"/>
                  </w:tcBorders>
                </w:tcPr>
                <w:p w14:paraId="4B672762"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18A25399" w14:textId="4D90E9D3"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94.9%</w:t>
                  </w:r>
                </w:p>
              </w:tc>
            </w:tr>
            <w:tr w:rsidR="00DD3992" w14:paraId="6FBF2A90"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5E80C386"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55-59</w:t>
                  </w:r>
                </w:p>
              </w:tc>
              <w:tc>
                <w:tcPr>
                  <w:tcW w:w="236" w:type="dxa"/>
                  <w:tcBorders>
                    <w:left w:val="single" w:sz="4" w:space="0" w:color="auto"/>
                  </w:tcBorders>
                </w:tcPr>
                <w:p w14:paraId="22D48EC9"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0CD9C765" w14:textId="03DF267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5.7%</w:t>
                  </w:r>
                </w:p>
              </w:tc>
              <w:tc>
                <w:tcPr>
                  <w:tcW w:w="236" w:type="dxa"/>
                  <w:tcBorders>
                    <w:left w:val="single" w:sz="4" w:space="0" w:color="auto"/>
                  </w:tcBorders>
                </w:tcPr>
                <w:p w14:paraId="02045DF1"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19C32DC2" w14:textId="43D94A4E"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94.3%</w:t>
                  </w:r>
                </w:p>
              </w:tc>
            </w:tr>
            <w:tr w:rsidR="00DD3992" w14:paraId="6AF98FFC"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13D0D445"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60-64</w:t>
                  </w:r>
                </w:p>
              </w:tc>
              <w:tc>
                <w:tcPr>
                  <w:tcW w:w="236" w:type="dxa"/>
                  <w:tcBorders>
                    <w:left w:val="single" w:sz="4" w:space="0" w:color="auto"/>
                  </w:tcBorders>
                </w:tcPr>
                <w:p w14:paraId="098CD33D"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4D6C1B94" w14:textId="1A74AFE6"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6.1%</w:t>
                  </w:r>
                </w:p>
              </w:tc>
              <w:tc>
                <w:tcPr>
                  <w:tcW w:w="236" w:type="dxa"/>
                  <w:tcBorders>
                    <w:left w:val="single" w:sz="4" w:space="0" w:color="auto"/>
                  </w:tcBorders>
                </w:tcPr>
                <w:p w14:paraId="0EEB2370"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476AE5AA" w14:textId="71095ABE"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93.9%</w:t>
                  </w:r>
                </w:p>
              </w:tc>
            </w:tr>
            <w:tr w:rsidR="00DD3992" w14:paraId="5E0FE98E"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03159F9A"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65-69</w:t>
                  </w:r>
                </w:p>
              </w:tc>
              <w:tc>
                <w:tcPr>
                  <w:tcW w:w="236" w:type="dxa"/>
                  <w:tcBorders>
                    <w:left w:val="single" w:sz="4" w:space="0" w:color="auto"/>
                  </w:tcBorders>
                </w:tcPr>
                <w:p w14:paraId="1F1082BE"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6F987D88" w14:textId="4AB1B8E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3.7%</w:t>
                  </w:r>
                </w:p>
              </w:tc>
              <w:tc>
                <w:tcPr>
                  <w:tcW w:w="236" w:type="dxa"/>
                  <w:tcBorders>
                    <w:left w:val="single" w:sz="4" w:space="0" w:color="auto"/>
                  </w:tcBorders>
                </w:tcPr>
                <w:p w14:paraId="2F9C3429"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4814B927" w14:textId="75E00E94"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96.3%</w:t>
                  </w:r>
                </w:p>
              </w:tc>
            </w:tr>
            <w:tr w:rsidR="00DD3992" w14:paraId="43DE5007" w14:textId="77777777" w:rsidTr="00DD3992">
              <w:tblPrEx>
                <w:tblBorders>
                  <w:top w:val="none" w:sz="0" w:space="0" w:color="auto"/>
                </w:tblBorders>
                <w:tblCellMar>
                  <w:top w:w="0" w:type="dxa"/>
                  <w:bottom w:w="0" w:type="dxa"/>
                </w:tblCellMar>
              </w:tblPrEx>
              <w:tc>
                <w:tcPr>
                  <w:tcW w:w="920" w:type="dxa"/>
                  <w:tcBorders>
                    <w:right w:val="single" w:sz="4" w:space="0" w:color="auto"/>
                  </w:tcBorders>
                </w:tcPr>
                <w:p w14:paraId="237FC501"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70-74</w:t>
                  </w:r>
                </w:p>
              </w:tc>
              <w:tc>
                <w:tcPr>
                  <w:tcW w:w="236" w:type="dxa"/>
                  <w:tcBorders>
                    <w:left w:val="single" w:sz="4" w:space="0" w:color="auto"/>
                  </w:tcBorders>
                </w:tcPr>
                <w:p w14:paraId="7400AB00"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tcPr>
                <w:p w14:paraId="77B577B9" w14:textId="018C074C"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1.5%</w:t>
                  </w:r>
                </w:p>
              </w:tc>
              <w:tc>
                <w:tcPr>
                  <w:tcW w:w="236" w:type="dxa"/>
                  <w:tcBorders>
                    <w:left w:val="single" w:sz="4" w:space="0" w:color="auto"/>
                  </w:tcBorders>
                </w:tcPr>
                <w:p w14:paraId="470CCAE0"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tcPr>
                <w:p w14:paraId="07BEF589" w14:textId="3137DC5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98.5%</w:t>
                  </w:r>
                </w:p>
              </w:tc>
            </w:tr>
            <w:tr w:rsidR="00DD3992" w14:paraId="583EF08C"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42B0EC6B"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75-79</w:t>
                  </w:r>
                </w:p>
              </w:tc>
              <w:tc>
                <w:tcPr>
                  <w:tcW w:w="236" w:type="dxa"/>
                  <w:tcBorders>
                    <w:left w:val="single" w:sz="4" w:space="0" w:color="auto"/>
                  </w:tcBorders>
                  <w:shd w:val="clear" w:color="auto" w:fill="CCFCFD"/>
                </w:tcPr>
                <w:p w14:paraId="7CC2412E"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186A907A" w14:textId="20ABE022"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1.6%</w:t>
                  </w:r>
                </w:p>
              </w:tc>
              <w:tc>
                <w:tcPr>
                  <w:tcW w:w="236" w:type="dxa"/>
                  <w:tcBorders>
                    <w:left w:val="single" w:sz="4" w:space="0" w:color="auto"/>
                  </w:tcBorders>
                  <w:shd w:val="clear" w:color="auto" w:fill="CCFCFD"/>
                </w:tcPr>
                <w:p w14:paraId="4EE820F5"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4B35565C" w14:textId="3DADC840"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98.4%</w:t>
                  </w:r>
                </w:p>
              </w:tc>
            </w:tr>
            <w:tr w:rsidR="00DD3992" w14:paraId="5257D623"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019EFEA2"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80-84</w:t>
                  </w:r>
                </w:p>
              </w:tc>
              <w:tc>
                <w:tcPr>
                  <w:tcW w:w="236" w:type="dxa"/>
                  <w:tcBorders>
                    <w:left w:val="single" w:sz="4" w:space="0" w:color="auto"/>
                  </w:tcBorders>
                  <w:shd w:val="clear" w:color="auto" w:fill="CCFCFD"/>
                </w:tcPr>
                <w:p w14:paraId="6044535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4B9B432D" w14:textId="308B04C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0.7%</w:t>
                  </w:r>
                </w:p>
              </w:tc>
              <w:tc>
                <w:tcPr>
                  <w:tcW w:w="236" w:type="dxa"/>
                  <w:tcBorders>
                    <w:left w:val="single" w:sz="4" w:space="0" w:color="auto"/>
                  </w:tcBorders>
                  <w:shd w:val="clear" w:color="auto" w:fill="CCFCFD"/>
                </w:tcPr>
                <w:p w14:paraId="4D55FBC9"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1E6CE347" w14:textId="733B8479"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99.3%</w:t>
                  </w:r>
                </w:p>
              </w:tc>
            </w:tr>
            <w:tr w:rsidR="00DD3992" w14:paraId="4919CDC6"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0EBED12A"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85-89</w:t>
                  </w:r>
                </w:p>
              </w:tc>
              <w:tc>
                <w:tcPr>
                  <w:tcW w:w="236" w:type="dxa"/>
                  <w:tcBorders>
                    <w:left w:val="single" w:sz="4" w:space="0" w:color="auto"/>
                  </w:tcBorders>
                  <w:shd w:val="clear" w:color="auto" w:fill="CCFCFD"/>
                </w:tcPr>
                <w:p w14:paraId="1E7C44D8"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496AE092" w14:textId="45FD38E3"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1.2%</w:t>
                  </w:r>
                </w:p>
              </w:tc>
              <w:tc>
                <w:tcPr>
                  <w:tcW w:w="236" w:type="dxa"/>
                  <w:tcBorders>
                    <w:left w:val="single" w:sz="4" w:space="0" w:color="auto"/>
                  </w:tcBorders>
                  <w:shd w:val="clear" w:color="auto" w:fill="CCFCFD"/>
                </w:tcPr>
                <w:p w14:paraId="6D002F44"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2436103E" w14:textId="7DC4410B"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98.8%</w:t>
                  </w:r>
                </w:p>
              </w:tc>
            </w:tr>
            <w:tr w:rsidR="00DD3992" w14:paraId="5C6AB655" w14:textId="77777777" w:rsidTr="00DD3992">
              <w:tblPrEx>
                <w:tblBorders>
                  <w:top w:val="none" w:sz="0" w:space="0" w:color="auto"/>
                </w:tblBorders>
                <w:tblCellMar>
                  <w:top w:w="0" w:type="dxa"/>
                  <w:bottom w:w="0" w:type="dxa"/>
                </w:tblCellMar>
              </w:tblPrEx>
              <w:tc>
                <w:tcPr>
                  <w:tcW w:w="920" w:type="dxa"/>
                  <w:tcBorders>
                    <w:right w:val="single" w:sz="4" w:space="0" w:color="auto"/>
                  </w:tcBorders>
                  <w:shd w:val="clear" w:color="auto" w:fill="CCFCFD"/>
                </w:tcPr>
                <w:p w14:paraId="7DF8080E"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90-94</w:t>
                  </w:r>
                </w:p>
              </w:tc>
              <w:tc>
                <w:tcPr>
                  <w:tcW w:w="236" w:type="dxa"/>
                  <w:tcBorders>
                    <w:left w:val="single" w:sz="4" w:space="0" w:color="auto"/>
                  </w:tcBorders>
                  <w:shd w:val="clear" w:color="auto" w:fill="CCFCFD"/>
                </w:tcPr>
                <w:p w14:paraId="365353D4"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2F5A0D34" w14:textId="62BE3710"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0.0%</w:t>
                  </w:r>
                </w:p>
              </w:tc>
              <w:tc>
                <w:tcPr>
                  <w:tcW w:w="236" w:type="dxa"/>
                  <w:tcBorders>
                    <w:left w:val="single" w:sz="4" w:space="0" w:color="auto"/>
                  </w:tcBorders>
                  <w:shd w:val="clear" w:color="auto" w:fill="CCFCFD"/>
                </w:tcPr>
                <w:p w14:paraId="006C594A"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2CB95125" w14:textId="674941C0"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100.0%</w:t>
                  </w:r>
                </w:p>
              </w:tc>
            </w:tr>
            <w:tr w:rsidR="00DD3992" w14:paraId="12CB26D9" w14:textId="77777777" w:rsidTr="00DD3992">
              <w:tblPrEx>
                <w:tblCellMar>
                  <w:top w:w="0" w:type="dxa"/>
                  <w:bottom w:w="0" w:type="dxa"/>
                </w:tblCellMar>
              </w:tblPrEx>
              <w:tc>
                <w:tcPr>
                  <w:tcW w:w="920" w:type="dxa"/>
                  <w:tcBorders>
                    <w:right w:val="single" w:sz="4" w:space="0" w:color="auto"/>
                  </w:tcBorders>
                  <w:shd w:val="clear" w:color="auto" w:fill="CCFCFD"/>
                </w:tcPr>
                <w:p w14:paraId="04E1B612"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95-100</w:t>
                  </w:r>
                </w:p>
              </w:tc>
              <w:tc>
                <w:tcPr>
                  <w:tcW w:w="236" w:type="dxa"/>
                  <w:tcBorders>
                    <w:left w:val="single" w:sz="4" w:space="0" w:color="auto"/>
                  </w:tcBorders>
                  <w:shd w:val="clear" w:color="auto" w:fill="CCFCFD"/>
                </w:tcPr>
                <w:p w14:paraId="319D866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640" w:type="dxa"/>
                  <w:tcBorders>
                    <w:right w:val="single" w:sz="4" w:space="0" w:color="auto"/>
                  </w:tcBorders>
                  <w:shd w:val="clear" w:color="auto" w:fill="CCFCFD"/>
                </w:tcPr>
                <w:p w14:paraId="62128630" w14:textId="1235B641"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0.0%</w:t>
                  </w:r>
                </w:p>
              </w:tc>
              <w:tc>
                <w:tcPr>
                  <w:tcW w:w="236" w:type="dxa"/>
                  <w:tcBorders>
                    <w:left w:val="single" w:sz="4" w:space="0" w:color="auto"/>
                  </w:tcBorders>
                  <w:shd w:val="clear" w:color="auto" w:fill="CCFCFD"/>
                </w:tcPr>
                <w:p w14:paraId="12BA0D53"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1707" w:type="dxa"/>
                  <w:shd w:val="clear" w:color="auto" w:fill="CCFCFD"/>
                </w:tcPr>
                <w:p w14:paraId="7BB2BB5F" w14:textId="7CC4533C"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100.0%</w:t>
                  </w:r>
                </w:p>
              </w:tc>
            </w:tr>
          </w:tbl>
          <w:p w14:paraId="34F4B1F2" w14:textId="77777777" w:rsidR="00A03A2B" w:rsidRDefault="00A03A2B" w:rsidP="00A03A2B"/>
        </w:tc>
        <w:tc>
          <w:tcPr>
            <w:tcW w:w="4788" w:type="dxa"/>
          </w:tcPr>
          <w:tbl>
            <w:tblPr>
              <w:tblW w:w="0" w:type="auto"/>
              <w:tblBorders>
                <w:top w:val="nil"/>
                <w:left w:val="nil"/>
                <w:right w:val="nil"/>
              </w:tblBorders>
              <w:tblLook w:val="0000" w:firstRow="0" w:lastRow="0" w:firstColumn="0" w:lastColumn="0" w:noHBand="0" w:noVBand="0"/>
            </w:tblPr>
            <w:tblGrid>
              <w:gridCol w:w="1996"/>
              <w:gridCol w:w="310"/>
              <w:gridCol w:w="2099"/>
            </w:tblGrid>
            <w:tr w:rsidR="00DD3992" w14:paraId="103B1223" w14:textId="77777777" w:rsidTr="00DD3992">
              <w:tblPrEx>
                <w:tblCellMar>
                  <w:top w:w="0" w:type="dxa"/>
                  <w:bottom w:w="0" w:type="dxa"/>
                </w:tblCellMar>
              </w:tblPrEx>
              <w:tc>
                <w:tcPr>
                  <w:tcW w:w="2067" w:type="dxa"/>
                  <w:tcBorders>
                    <w:right w:val="single" w:sz="4" w:space="0" w:color="auto"/>
                  </w:tcBorders>
                  <w:shd w:val="clear" w:color="auto" w:fill="C1C1C1"/>
                </w:tcPr>
                <w:p w14:paraId="0FB977A4" w14:textId="77777777" w:rsidR="00DD3992" w:rsidRDefault="00DD3992" w:rsidP="00A03A2B">
                  <w:pPr>
                    <w:widowControl w:val="0"/>
                    <w:autoSpaceDE w:val="0"/>
                    <w:autoSpaceDN w:val="0"/>
                    <w:adjustRightInd w:val="0"/>
                    <w:spacing w:after="480"/>
                    <w:rPr>
                      <w:rFonts w:ascii="Arial" w:hAnsi="Arial" w:cs="Arial"/>
                      <w:color w:val="000D51"/>
                      <w:sz w:val="22"/>
                      <w:szCs w:val="22"/>
                    </w:rPr>
                  </w:pPr>
                  <w:r>
                    <w:rPr>
                      <w:rFonts w:ascii="Arial" w:hAnsi="Arial" w:cs="Arial"/>
                      <w:b/>
                      <w:bCs/>
                      <w:color w:val="000D51"/>
                      <w:sz w:val="22"/>
                      <w:szCs w:val="22"/>
                    </w:rPr>
                    <w:t>Total Below the $2/Day/PPP Line</w:t>
                  </w:r>
                </w:p>
              </w:tc>
              <w:tc>
                <w:tcPr>
                  <w:tcW w:w="321" w:type="dxa"/>
                  <w:tcBorders>
                    <w:left w:val="single" w:sz="4" w:space="0" w:color="auto"/>
                  </w:tcBorders>
                  <w:shd w:val="clear" w:color="auto" w:fill="C1C1C1"/>
                </w:tcPr>
                <w:p w14:paraId="5C3E138F" w14:textId="77777777" w:rsidR="00DD3992" w:rsidRDefault="00DD3992">
                  <w:pPr>
                    <w:rPr>
                      <w:rFonts w:ascii="Arial" w:hAnsi="Arial" w:cs="Arial"/>
                      <w:color w:val="000D51"/>
                      <w:sz w:val="22"/>
                      <w:szCs w:val="22"/>
                    </w:rPr>
                  </w:pPr>
                </w:p>
                <w:p w14:paraId="361B9C0B" w14:textId="77777777" w:rsidR="00DD3992" w:rsidRDefault="00DD3992" w:rsidP="00DD3992">
                  <w:pPr>
                    <w:widowControl w:val="0"/>
                    <w:autoSpaceDE w:val="0"/>
                    <w:autoSpaceDN w:val="0"/>
                    <w:adjustRightInd w:val="0"/>
                    <w:spacing w:after="480"/>
                    <w:rPr>
                      <w:rFonts w:ascii="Arial" w:hAnsi="Arial" w:cs="Arial"/>
                      <w:color w:val="000D51"/>
                      <w:sz w:val="22"/>
                      <w:szCs w:val="22"/>
                    </w:rPr>
                  </w:pPr>
                </w:p>
              </w:tc>
              <w:tc>
                <w:tcPr>
                  <w:tcW w:w="2184" w:type="dxa"/>
                  <w:shd w:val="clear" w:color="auto" w:fill="C1C1C1"/>
                </w:tcPr>
                <w:p w14:paraId="592F8CD8" w14:textId="26416710" w:rsidR="00DD3992" w:rsidRDefault="00DD3992" w:rsidP="00A03A2B">
                  <w:pPr>
                    <w:widowControl w:val="0"/>
                    <w:autoSpaceDE w:val="0"/>
                    <w:autoSpaceDN w:val="0"/>
                    <w:adjustRightInd w:val="0"/>
                    <w:spacing w:after="480"/>
                    <w:rPr>
                      <w:rFonts w:ascii="Arial" w:hAnsi="Arial" w:cs="Arial"/>
                      <w:color w:val="000D51"/>
                      <w:sz w:val="22"/>
                      <w:szCs w:val="22"/>
                    </w:rPr>
                  </w:pPr>
                  <w:r>
                    <w:rPr>
                      <w:rFonts w:ascii="Arial" w:hAnsi="Arial" w:cs="Arial"/>
                      <w:b/>
                      <w:bCs/>
                      <w:color w:val="000D51"/>
                      <w:sz w:val="22"/>
                      <w:szCs w:val="22"/>
                    </w:rPr>
                    <w:t>Total Above the $2/Day/PPP Line</w:t>
                  </w:r>
                </w:p>
              </w:tc>
            </w:tr>
            <w:tr w:rsidR="00DD3992" w14:paraId="60AA4343"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4533901F"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100.0%</w:t>
                  </w:r>
                </w:p>
              </w:tc>
              <w:tc>
                <w:tcPr>
                  <w:tcW w:w="321" w:type="dxa"/>
                  <w:tcBorders>
                    <w:left w:val="single" w:sz="4" w:space="0" w:color="auto"/>
                  </w:tcBorders>
                </w:tcPr>
                <w:p w14:paraId="396DFE1A"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Borders>
                    <w:top w:val="single" w:sz="4" w:space="0" w:color="auto"/>
                  </w:tcBorders>
                </w:tcPr>
                <w:p w14:paraId="662CD312" w14:textId="6B23046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0.0%</w:t>
                  </w:r>
                </w:p>
              </w:tc>
            </w:tr>
            <w:tr w:rsidR="00DD3992" w14:paraId="51C96F8E"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7EE3467D"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99.1%</w:t>
                  </w:r>
                </w:p>
              </w:tc>
              <w:tc>
                <w:tcPr>
                  <w:tcW w:w="321" w:type="dxa"/>
                  <w:tcBorders>
                    <w:left w:val="single" w:sz="4" w:space="0" w:color="auto"/>
                  </w:tcBorders>
                </w:tcPr>
                <w:p w14:paraId="0DFD7BFC"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701431DA" w14:textId="4BFB97DB" w:rsidR="00DD3992" w:rsidRDefault="00DD3992" w:rsidP="00A03A2B">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0.1%</w:t>
                  </w:r>
                </w:p>
              </w:tc>
            </w:tr>
            <w:tr w:rsidR="00DD3992" w14:paraId="4257B78F"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37C98210"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97.5%</w:t>
                  </w:r>
                </w:p>
              </w:tc>
              <w:tc>
                <w:tcPr>
                  <w:tcW w:w="321" w:type="dxa"/>
                  <w:tcBorders>
                    <w:left w:val="single" w:sz="4" w:space="0" w:color="auto"/>
                  </w:tcBorders>
                </w:tcPr>
                <w:p w14:paraId="4D81B2BD"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488F73BB" w14:textId="6F91F570"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2.5%</w:t>
                  </w:r>
                </w:p>
              </w:tc>
            </w:tr>
            <w:tr w:rsidR="00DD3992" w14:paraId="3C265AE3"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3A29AEA2"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98.9%</w:t>
                  </w:r>
                </w:p>
              </w:tc>
              <w:tc>
                <w:tcPr>
                  <w:tcW w:w="321" w:type="dxa"/>
                  <w:tcBorders>
                    <w:left w:val="single" w:sz="4" w:space="0" w:color="auto"/>
                  </w:tcBorders>
                </w:tcPr>
                <w:p w14:paraId="3403FF7D"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6C1D53D7" w14:textId="3595199A"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1.1%</w:t>
                  </w:r>
                </w:p>
              </w:tc>
            </w:tr>
            <w:tr w:rsidR="00DD3992" w14:paraId="7CE9542D"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26799301"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98.0%</w:t>
                  </w:r>
                </w:p>
              </w:tc>
              <w:tc>
                <w:tcPr>
                  <w:tcW w:w="321" w:type="dxa"/>
                  <w:tcBorders>
                    <w:left w:val="single" w:sz="4" w:space="0" w:color="auto"/>
                  </w:tcBorders>
                </w:tcPr>
                <w:p w14:paraId="79569713"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21094D5B" w14:textId="7328A533"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2.0%</w:t>
                  </w:r>
                </w:p>
              </w:tc>
            </w:tr>
            <w:tr w:rsidR="00DD3992" w14:paraId="53453DD9"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1E4F446D"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94.9%</w:t>
                  </w:r>
                </w:p>
              </w:tc>
              <w:tc>
                <w:tcPr>
                  <w:tcW w:w="321" w:type="dxa"/>
                  <w:tcBorders>
                    <w:left w:val="single" w:sz="4" w:space="0" w:color="auto"/>
                  </w:tcBorders>
                  <w:shd w:val="clear" w:color="auto" w:fill="CCFCFD"/>
                </w:tcPr>
                <w:p w14:paraId="23933491"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6200C9A9" w14:textId="29B1C304"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5.1%</w:t>
                  </w:r>
                </w:p>
              </w:tc>
            </w:tr>
            <w:tr w:rsidR="00DD3992" w14:paraId="3C6EA634"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2262856D"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93.7%</w:t>
                  </w:r>
                </w:p>
              </w:tc>
              <w:tc>
                <w:tcPr>
                  <w:tcW w:w="321" w:type="dxa"/>
                  <w:tcBorders>
                    <w:left w:val="single" w:sz="4" w:space="0" w:color="auto"/>
                  </w:tcBorders>
                  <w:shd w:val="clear" w:color="auto" w:fill="CCFCFD"/>
                </w:tcPr>
                <w:p w14:paraId="1D946090"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38A56709" w14:textId="7D6EC54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6.3%</w:t>
                  </w:r>
                </w:p>
              </w:tc>
            </w:tr>
            <w:tr w:rsidR="00DD3992" w14:paraId="7522081E"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7BEADBE0"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84.7%</w:t>
                  </w:r>
                </w:p>
              </w:tc>
              <w:tc>
                <w:tcPr>
                  <w:tcW w:w="321" w:type="dxa"/>
                  <w:tcBorders>
                    <w:left w:val="single" w:sz="4" w:space="0" w:color="auto"/>
                  </w:tcBorders>
                  <w:shd w:val="clear" w:color="auto" w:fill="CCFCFD"/>
                </w:tcPr>
                <w:p w14:paraId="4B7DDB5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7C02090C" w14:textId="518DE458"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15.3%</w:t>
                  </w:r>
                </w:p>
              </w:tc>
            </w:tr>
            <w:tr w:rsidR="00DD3992" w14:paraId="45F9E3A0"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359E635B"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77.8%</w:t>
                  </w:r>
                </w:p>
              </w:tc>
              <w:tc>
                <w:tcPr>
                  <w:tcW w:w="321" w:type="dxa"/>
                  <w:tcBorders>
                    <w:left w:val="single" w:sz="4" w:space="0" w:color="auto"/>
                  </w:tcBorders>
                  <w:shd w:val="clear" w:color="auto" w:fill="CCFCFD"/>
                </w:tcPr>
                <w:p w14:paraId="22341C5E"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185668A9" w14:textId="2C49B1BB"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22.2%</w:t>
                  </w:r>
                </w:p>
              </w:tc>
            </w:tr>
            <w:tr w:rsidR="00DD3992" w14:paraId="650C461F"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1E9E4EDD"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79.0%</w:t>
                  </w:r>
                </w:p>
              </w:tc>
              <w:tc>
                <w:tcPr>
                  <w:tcW w:w="321" w:type="dxa"/>
                  <w:tcBorders>
                    <w:left w:val="single" w:sz="4" w:space="0" w:color="auto"/>
                  </w:tcBorders>
                  <w:shd w:val="clear" w:color="auto" w:fill="CCFCFD"/>
                </w:tcPr>
                <w:p w14:paraId="2769E5D5"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3A4430AE" w14:textId="1DA393CD"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21.0%</w:t>
                  </w:r>
                </w:p>
              </w:tc>
            </w:tr>
            <w:tr w:rsidR="00DD3992" w14:paraId="549C56CE"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22EAF4F8"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64.0%</w:t>
                  </w:r>
                </w:p>
              </w:tc>
              <w:tc>
                <w:tcPr>
                  <w:tcW w:w="321" w:type="dxa"/>
                  <w:tcBorders>
                    <w:left w:val="single" w:sz="4" w:space="0" w:color="auto"/>
                  </w:tcBorders>
                </w:tcPr>
                <w:p w14:paraId="653A38E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2AC4A28A" w14:textId="6A129064"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36.0%</w:t>
                  </w:r>
                </w:p>
              </w:tc>
            </w:tr>
            <w:tr w:rsidR="00DD3992" w14:paraId="2A95FF41"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0CBB1267"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69.9%</w:t>
                  </w:r>
                </w:p>
              </w:tc>
              <w:tc>
                <w:tcPr>
                  <w:tcW w:w="321" w:type="dxa"/>
                  <w:tcBorders>
                    <w:left w:val="single" w:sz="4" w:space="0" w:color="auto"/>
                  </w:tcBorders>
                </w:tcPr>
                <w:p w14:paraId="182138EF"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7FBDACAA" w14:textId="5850357F"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30.1%</w:t>
                  </w:r>
                </w:p>
              </w:tc>
            </w:tr>
            <w:tr w:rsidR="00DD3992" w14:paraId="1C427C71"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576E2014"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55.2%</w:t>
                  </w:r>
                </w:p>
              </w:tc>
              <w:tc>
                <w:tcPr>
                  <w:tcW w:w="321" w:type="dxa"/>
                  <w:tcBorders>
                    <w:left w:val="single" w:sz="4" w:space="0" w:color="auto"/>
                  </w:tcBorders>
                </w:tcPr>
                <w:p w14:paraId="2462E9CF"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36D17356" w14:textId="26B261E9"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44.8%</w:t>
                  </w:r>
                </w:p>
              </w:tc>
            </w:tr>
            <w:tr w:rsidR="00DD3992" w14:paraId="63914354"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3DACB87E"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50.0%</w:t>
                  </w:r>
                </w:p>
              </w:tc>
              <w:tc>
                <w:tcPr>
                  <w:tcW w:w="321" w:type="dxa"/>
                  <w:tcBorders>
                    <w:left w:val="single" w:sz="4" w:space="0" w:color="auto"/>
                  </w:tcBorders>
                </w:tcPr>
                <w:p w14:paraId="10F2B8FC"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262E9184" w14:textId="659B46A9"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50.0%</w:t>
                  </w:r>
                </w:p>
              </w:tc>
            </w:tr>
            <w:tr w:rsidR="00DD3992" w14:paraId="4A476E8B" w14:textId="77777777" w:rsidTr="00DD3992">
              <w:tblPrEx>
                <w:tblBorders>
                  <w:top w:val="none" w:sz="0" w:space="0" w:color="auto"/>
                </w:tblBorders>
                <w:tblCellMar>
                  <w:top w:w="0" w:type="dxa"/>
                  <w:bottom w:w="0" w:type="dxa"/>
                </w:tblCellMar>
              </w:tblPrEx>
              <w:tc>
                <w:tcPr>
                  <w:tcW w:w="2067" w:type="dxa"/>
                  <w:tcBorders>
                    <w:right w:val="single" w:sz="4" w:space="0" w:color="auto"/>
                  </w:tcBorders>
                </w:tcPr>
                <w:p w14:paraId="56D0C734"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42.9%</w:t>
                  </w:r>
                </w:p>
              </w:tc>
              <w:tc>
                <w:tcPr>
                  <w:tcW w:w="321" w:type="dxa"/>
                  <w:tcBorders>
                    <w:left w:val="single" w:sz="4" w:space="0" w:color="auto"/>
                  </w:tcBorders>
                </w:tcPr>
                <w:p w14:paraId="46FEEE80"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tcPr>
                <w:p w14:paraId="2276FFFE" w14:textId="3D537D69"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57.1%</w:t>
                  </w:r>
                </w:p>
              </w:tc>
            </w:tr>
            <w:tr w:rsidR="00DD3992" w14:paraId="1918D271"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316897F9"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27.3%</w:t>
                  </w:r>
                </w:p>
              </w:tc>
              <w:tc>
                <w:tcPr>
                  <w:tcW w:w="321" w:type="dxa"/>
                  <w:tcBorders>
                    <w:left w:val="single" w:sz="4" w:space="0" w:color="auto"/>
                  </w:tcBorders>
                  <w:shd w:val="clear" w:color="auto" w:fill="CCFCFD"/>
                </w:tcPr>
                <w:p w14:paraId="4CFD8D06"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149AFE41" w14:textId="6E1594E2"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72.7%</w:t>
                  </w:r>
                </w:p>
              </w:tc>
            </w:tr>
            <w:tr w:rsidR="00DD3992" w14:paraId="5276210F"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684DEFD2"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15.5%</w:t>
                  </w:r>
                </w:p>
              </w:tc>
              <w:tc>
                <w:tcPr>
                  <w:tcW w:w="321" w:type="dxa"/>
                  <w:tcBorders>
                    <w:left w:val="single" w:sz="4" w:space="0" w:color="auto"/>
                  </w:tcBorders>
                  <w:shd w:val="clear" w:color="auto" w:fill="CCFCFD"/>
                </w:tcPr>
                <w:p w14:paraId="7C5E58FA"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10F64307" w14:textId="3B8F1D28"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84.5%</w:t>
                  </w:r>
                </w:p>
              </w:tc>
            </w:tr>
            <w:tr w:rsidR="00DD3992" w14:paraId="238891DF"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18DF1B29"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12.9%</w:t>
                  </w:r>
                </w:p>
              </w:tc>
              <w:tc>
                <w:tcPr>
                  <w:tcW w:w="321" w:type="dxa"/>
                  <w:tcBorders>
                    <w:left w:val="single" w:sz="4" w:space="0" w:color="auto"/>
                  </w:tcBorders>
                  <w:shd w:val="clear" w:color="auto" w:fill="CCFCFD"/>
                </w:tcPr>
                <w:p w14:paraId="5B3D2BBE"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4221BE26" w14:textId="77B0F894"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87.1%</w:t>
                  </w:r>
                </w:p>
              </w:tc>
            </w:tr>
            <w:tr w:rsidR="00DD3992" w14:paraId="0A84EC6F" w14:textId="77777777" w:rsidTr="00DD3992">
              <w:tblPrEx>
                <w:tblBorders>
                  <w:top w:val="none" w:sz="0" w:space="0" w:color="auto"/>
                </w:tblBorders>
                <w:tblCellMar>
                  <w:top w:w="0" w:type="dxa"/>
                  <w:bottom w:w="0" w:type="dxa"/>
                </w:tblCellMar>
              </w:tblPrEx>
              <w:tc>
                <w:tcPr>
                  <w:tcW w:w="2067" w:type="dxa"/>
                  <w:tcBorders>
                    <w:right w:val="single" w:sz="4" w:space="0" w:color="auto"/>
                  </w:tcBorders>
                  <w:shd w:val="clear" w:color="auto" w:fill="CCFCFD"/>
                </w:tcPr>
                <w:p w14:paraId="4950D83A"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8.3%</w:t>
                  </w:r>
                </w:p>
              </w:tc>
              <w:tc>
                <w:tcPr>
                  <w:tcW w:w="321" w:type="dxa"/>
                  <w:tcBorders>
                    <w:left w:val="single" w:sz="4" w:space="0" w:color="auto"/>
                  </w:tcBorders>
                  <w:shd w:val="clear" w:color="auto" w:fill="CCFCFD"/>
                </w:tcPr>
                <w:p w14:paraId="47CE5434"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3D83F619" w14:textId="65DC1995"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91.7%</w:t>
                  </w:r>
                </w:p>
              </w:tc>
            </w:tr>
            <w:tr w:rsidR="00DD3992" w14:paraId="327691D3" w14:textId="77777777" w:rsidTr="00DD3992">
              <w:tblPrEx>
                <w:tblCellMar>
                  <w:top w:w="0" w:type="dxa"/>
                  <w:bottom w:w="0" w:type="dxa"/>
                </w:tblCellMar>
              </w:tblPrEx>
              <w:tc>
                <w:tcPr>
                  <w:tcW w:w="2067" w:type="dxa"/>
                  <w:tcBorders>
                    <w:right w:val="single" w:sz="4" w:space="0" w:color="auto"/>
                  </w:tcBorders>
                  <w:shd w:val="clear" w:color="auto" w:fill="CCFCFD"/>
                </w:tcPr>
                <w:p w14:paraId="286F1F83" w14:textId="77777777"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4.4%</w:t>
                  </w:r>
                </w:p>
              </w:tc>
              <w:tc>
                <w:tcPr>
                  <w:tcW w:w="321" w:type="dxa"/>
                  <w:tcBorders>
                    <w:left w:val="single" w:sz="4" w:space="0" w:color="auto"/>
                  </w:tcBorders>
                  <w:shd w:val="clear" w:color="auto" w:fill="CCFCFD"/>
                </w:tcPr>
                <w:p w14:paraId="44DDB5FD" w14:textId="77777777" w:rsidR="00DD3992" w:rsidRDefault="00DD3992" w:rsidP="00DD3992">
                  <w:pPr>
                    <w:widowControl w:val="0"/>
                    <w:autoSpaceDE w:val="0"/>
                    <w:autoSpaceDN w:val="0"/>
                    <w:adjustRightInd w:val="0"/>
                    <w:spacing w:after="220"/>
                    <w:rPr>
                      <w:rFonts w:ascii="Arial" w:hAnsi="Arial" w:cs="Arial"/>
                      <w:color w:val="535353"/>
                      <w:sz w:val="22"/>
                      <w:szCs w:val="22"/>
                    </w:rPr>
                  </w:pPr>
                </w:p>
              </w:tc>
              <w:tc>
                <w:tcPr>
                  <w:tcW w:w="2184" w:type="dxa"/>
                  <w:shd w:val="clear" w:color="auto" w:fill="CCFCFD"/>
                </w:tcPr>
                <w:p w14:paraId="4A18BF7A" w14:textId="58EE3114" w:rsidR="00DD3992" w:rsidRDefault="00DD3992">
                  <w:pPr>
                    <w:widowControl w:val="0"/>
                    <w:autoSpaceDE w:val="0"/>
                    <w:autoSpaceDN w:val="0"/>
                    <w:adjustRightInd w:val="0"/>
                    <w:spacing w:after="220"/>
                    <w:rPr>
                      <w:rFonts w:ascii="Arial" w:hAnsi="Arial" w:cs="Arial"/>
                      <w:color w:val="535353"/>
                      <w:sz w:val="22"/>
                      <w:szCs w:val="22"/>
                    </w:rPr>
                  </w:pPr>
                  <w:r>
                    <w:rPr>
                      <w:rFonts w:ascii="Arial" w:hAnsi="Arial" w:cs="Arial"/>
                      <w:color w:val="535353"/>
                      <w:sz w:val="22"/>
                      <w:szCs w:val="22"/>
                    </w:rPr>
                    <w:t>95.6%</w:t>
                  </w:r>
                </w:p>
              </w:tc>
            </w:tr>
          </w:tbl>
          <w:p w14:paraId="2A5B5C4B" w14:textId="77777777" w:rsidR="00A03A2B" w:rsidRDefault="00A03A2B" w:rsidP="00A03A2B"/>
        </w:tc>
      </w:tr>
    </w:tbl>
    <w:p w14:paraId="74A2BD27" w14:textId="77777777" w:rsidR="00A03A2B" w:rsidRPr="00D277C5" w:rsidRDefault="00A03A2B" w:rsidP="00A03A2B"/>
    <w:sectPr w:rsidR="00A03A2B" w:rsidRPr="00D277C5" w:rsidSect="00D277C5">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0E08E" w14:textId="77777777" w:rsidR="00AD5F31" w:rsidRDefault="00AD5F31" w:rsidP="00D277C5">
      <w:r>
        <w:separator/>
      </w:r>
    </w:p>
  </w:endnote>
  <w:endnote w:type="continuationSeparator" w:id="0">
    <w:p w14:paraId="73BA437E" w14:textId="77777777" w:rsidR="00AD5F31" w:rsidRDefault="00AD5F31" w:rsidP="00D2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FF2B4" w14:textId="77777777" w:rsidR="00AD5F31" w:rsidRDefault="00AD5F31" w:rsidP="00D277C5">
      <w:r>
        <w:separator/>
      </w:r>
    </w:p>
  </w:footnote>
  <w:footnote w:type="continuationSeparator" w:id="0">
    <w:p w14:paraId="638FEC99" w14:textId="77777777" w:rsidR="00AD5F31" w:rsidRDefault="00AD5F31" w:rsidP="00D277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508D" w14:textId="77777777" w:rsidR="00AD5F31" w:rsidRDefault="00AD5F31">
    <w:pPr>
      <w:pStyle w:val="Header"/>
    </w:pPr>
    <w:sdt>
      <w:sdtPr>
        <w:id w:val="171999623"/>
        <w:placeholder>
          <w:docPart w:val="182F79841D0BE34A935C318C62145EEF"/>
        </w:placeholder>
        <w:temporary/>
        <w:showingPlcHdr/>
      </w:sdtPr>
      <w:sdtContent>
        <w:r>
          <w:t>[Type text]</w:t>
        </w:r>
      </w:sdtContent>
    </w:sdt>
    <w:r>
      <w:ptab w:relativeTo="margin" w:alignment="center" w:leader="none"/>
    </w:r>
    <w:sdt>
      <w:sdtPr>
        <w:id w:val="171999624"/>
        <w:placeholder>
          <w:docPart w:val="7CC953267472F84DB027B1FC5629FB6B"/>
        </w:placeholder>
        <w:temporary/>
        <w:showingPlcHdr/>
      </w:sdtPr>
      <w:sdtContent>
        <w:r>
          <w:t>[Type text]</w:t>
        </w:r>
      </w:sdtContent>
    </w:sdt>
    <w:r>
      <w:ptab w:relativeTo="margin" w:alignment="right" w:leader="none"/>
    </w:r>
    <w:sdt>
      <w:sdtPr>
        <w:id w:val="171999625"/>
        <w:placeholder>
          <w:docPart w:val="A2282C8FA7752443A9C73B2CBA8443A1"/>
        </w:placeholder>
        <w:temporary/>
        <w:showingPlcHdr/>
      </w:sdtPr>
      <w:sdtContent>
        <w:r>
          <w:t>[Type text]</w:t>
        </w:r>
      </w:sdtContent>
    </w:sdt>
  </w:p>
  <w:p w14:paraId="52A89778" w14:textId="77777777" w:rsidR="00AD5F31" w:rsidRDefault="00AD5F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24428E2"/>
    <w:multiLevelType w:val="multilevel"/>
    <w:tmpl w:val="00000001"/>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C5"/>
    <w:rsid w:val="002C3A96"/>
    <w:rsid w:val="00432CC8"/>
    <w:rsid w:val="0052565D"/>
    <w:rsid w:val="00842FCA"/>
    <w:rsid w:val="008648CC"/>
    <w:rsid w:val="009B410A"/>
    <w:rsid w:val="009D09BB"/>
    <w:rsid w:val="00A03A2B"/>
    <w:rsid w:val="00AA6511"/>
    <w:rsid w:val="00AD5F31"/>
    <w:rsid w:val="00C34C29"/>
    <w:rsid w:val="00D277C5"/>
    <w:rsid w:val="00DD3992"/>
    <w:rsid w:val="00E66F1B"/>
    <w:rsid w:val="00F96D7F"/>
    <w:rsid w:val="00FE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8C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7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7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C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7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77C5"/>
    <w:pPr>
      <w:tabs>
        <w:tab w:val="center" w:pos="4320"/>
        <w:tab w:val="right" w:pos="8640"/>
      </w:tabs>
    </w:pPr>
  </w:style>
  <w:style w:type="character" w:customStyle="1" w:styleId="HeaderChar">
    <w:name w:val="Header Char"/>
    <w:basedOn w:val="DefaultParagraphFont"/>
    <w:link w:val="Header"/>
    <w:uiPriority w:val="99"/>
    <w:rsid w:val="00D277C5"/>
  </w:style>
  <w:style w:type="paragraph" w:styleId="Footer">
    <w:name w:val="footer"/>
    <w:basedOn w:val="Normal"/>
    <w:link w:val="FooterChar"/>
    <w:uiPriority w:val="99"/>
    <w:unhideWhenUsed/>
    <w:rsid w:val="00D277C5"/>
    <w:pPr>
      <w:tabs>
        <w:tab w:val="center" w:pos="4320"/>
        <w:tab w:val="right" w:pos="8640"/>
      </w:tabs>
    </w:pPr>
  </w:style>
  <w:style w:type="character" w:customStyle="1" w:styleId="FooterChar">
    <w:name w:val="Footer Char"/>
    <w:basedOn w:val="DefaultParagraphFont"/>
    <w:link w:val="Footer"/>
    <w:uiPriority w:val="99"/>
    <w:rsid w:val="00D277C5"/>
  </w:style>
  <w:style w:type="table" w:styleId="TableGrid">
    <w:name w:val="Table Grid"/>
    <w:basedOn w:val="TableNormal"/>
    <w:uiPriority w:val="59"/>
    <w:rsid w:val="009B4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96D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6D7F"/>
    <w:rPr>
      <w:rFonts w:asciiTheme="majorHAnsi" w:eastAsiaTheme="majorEastAsia" w:hAnsiTheme="majorHAnsi" w:cstheme="majorBidi"/>
      <w:i/>
      <w:iCs/>
      <w:color w:val="4F81BD" w:themeColor="accent1"/>
      <w:spacing w:val="15"/>
    </w:rPr>
  </w:style>
  <w:style w:type="paragraph" w:customStyle="1" w:styleId="Logo">
    <w:name w:val="Logo"/>
    <w:basedOn w:val="Normal"/>
    <w:rsid w:val="0052565D"/>
    <w:pPr>
      <w:widowControl w:val="0"/>
      <w:autoSpaceDE w:val="0"/>
      <w:autoSpaceDN w:val="0"/>
      <w:adjustRightInd w:val="0"/>
      <w:spacing w:line="288" w:lineRule="auto"/>
      <w:textAlignment w:val="center"/>
    </w:pPr>
    <w:rPr>
      <w:rFonts w:ascii="Times New Roman" w:eastAsia="Times New Roman" w:hAnsi="Times New Roman" w:cs="Times New Roman"/>
      <w:b/>
      <w:color w:val="4F2F1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7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7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C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7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77C5"/>
    <w:pPr>
      <w:tabs>
        <w:tab w:val="center" w:pos="4320"/>
        <w:tab w:val="right" w:pos="8640"/>
      </w:tabs>
    </w:pPr>
  </w:style>
  <w:style w:type="character" w:customStyle="1" w:styleId="HeaderChar">
    <w:name w:val="Header Char"/>
    <w:basedOn w:val="DefaultParagraphFont"/>
    <w:link w:val="Header"/>
    <w:uiPriority w:val="99"/>
    <w:rsid w:val="00D277C5"/>
  </w:style>
  <w:style w:type="paragraph" w:styleId="Footer">
    <w:name w:val="footer"/>
    <w:basedOn w:val="Normal"/>
    <w:link w:val="FooterChar"/>
    <w:uiPriority w:val="99"/>
    <w:unhideWhenUsed/>
    <w:rsid w:val="00D277C5"/>
    <w:pPr>
      <w:tabs>
        <w:tab w:val="center" w:pos="4320"/>
        <w:tab w:val="right" w:pos="8640"/>
      </w:tabs>
    </w:pPr>
  </w:style>
  <w:style w:type="character" w:customStyle="1" w:styleId="FooterChar">
    <w:name w:val="Footer Char"/>
    <w:basedOn w:val="DefaultParagraphFont"/>
    <w:link w:val="Footer"/>
    <w:uiPriority w:val="99"/>
    <w:rsid w:val="00D277C5"/>
  </w:style>
  <w:style w:type="table" w:styleId="TableGrid">
    <w:name w:val="Table Grid"/>
    <w:basedOn w:val="TableNormal"/>
    <w:uiPriority w:val="59"/>
    <w:rsid w:val="009B4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96D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6D7F"/>
    <w:rPr>
      <w:rFonts w:asciiTheme="majorHAnsi" w:eastAsiaTheme="majorEastAsia" w:hAnsiTheme="majorHAnsi" w:cstheme="majorBidi"/>
      <w:i/>
      <w:iCs/>
      <w:color w:val="4F81BD" w:themeColor="accent1"/>
      <w:spacing w:val="15"/>
    </w:rPr>
  </w:style>
  <w:style w:type="paragraph" w:customStyle="1" w:styleId="Logo">
    <w:name w:val="Logo"/>
    <w:basedOn w:val="Normal"/>
    <w:rsid w:val="0052565D"/>
    <w:pPr>
      <w:widowControl w:val="0"/>
      <w:autoSpaceDE w:val="0"/>
      <w:autoSpaceDN w:val="0"/>
      <w:adjustRightInd w:val="0"/>
      <w:spacing w:line="288" w:lineRule="auto"/>
      <w:textAlignment w:val="center"/>
    </w:pPr>
    <w:rPr>
      <w:rFonts w:ascii="Times New Roman" w:eastAsia="Times New Roman" w:hAnsi="Times New Roman" w:cs="Times New Roman"/>
      <w:b/>
      <w:color w:val="4F2F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F79841D0BE34A935C318C62145EEF"/>
        <w:category>
          <w:name w:val="General"/>
          <w:gallery w:val="placeholder"/>
        </w:category>
        <w:types>
          <w:type w:val="bbPlcHdr"/>
        </w:types>
        <w:behaviors>
          <w:behavior w:val="content"/>
        </w:behaviors>
        <w:guid w:val="{EC7D932A-AB3F-B541-ACDF-32EF80D8B50F}"/>
      </w:docPartPr>
      <w:docPartBody>
        <w:p w14:paraId="41A0BF20" w14:textId="6486C073" w:rsidR="00F874D2" w:rsidRDefault="00F874D2" w:rsidP="00F874D2">
          <w:pPr>
            <w:pStyle w:val="182F79841D0BE34A935C318C62145EEF"/>
          </w:pPr>
          <w:r>
            <w:t>[Type text]</w:t>
          </w:r>
        </w:p>
      </w:docPartBody>
    </w:docPart>
    <w:docPart>
      <w:docPartPr>
        <w:name w:val="7CC953267472F84DB027B1FC5629FB6B"/>
        <w:category>
          <w:name w:val="General"/>
          <w:gallery w:val="placeholder"/>
        </w:category>
        <w:types>
          <w:type w:val="bbPlcHdr"/>
        </w:types>
        <w:behaviors>
          <w:behavior w:val="content"/>
        </w:behaviors>
        <w:guid w:val="{09C856BE-0C2B-DB4C-A568-D68A103B77B1}"/>
      </w:docPartPr>
      <w:docPartBody>
        <w:p w14:paraId="1CB39A5B" w14:textId="506F105C" w:rsidR="00F874D2" w:rsidRDefault="00F874D2" w:rsidP="00F874D2">
          <w:pPr>
            <w:pStyle w:val="7CC953267472F84DB027B1FC5629FB6B"/>
          </w:pPr>
          <w:r>
            <w:t>[Type text]</w:t>
          </w:r>
        </w:p>
      </w:docPartBody>
    </w:docPart>
    <w:docPart>
      <w:docPartPr>
        <w:name w:val="A2282C8FA7752443A9C73B2CBA8443A1"/>
        <w:category>
          <w:name w:val="General"/>
          <w:gallery w:val="placeholder"/>
        </w:category>
        <w:types>
          <w:type w:val="bbPlcHdr"/>
        </w:types>
        <w:behaviors>
          <w:behavior w:val="content"/>
        </w:behaviors>
        <w:guid w:val="{8850B68B-2337-8D48-A5B7-E8D9C6396FA0}"/>
      </w:docPartPr>
      <w:docPartBody>
        <w:p w14:paraId="6350BAF1" w14:textId="3EED2495" w:rsidR="00F874D2" w:rsidRDefault="00F874D2" w:rsidP="00F874D2">
          <w:pPr>
            <w:pStyle w:val="A2282C8FA7752443A9C73B2CBA8443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D2"/>
    <w:rsid w:val="00F8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2F79841D0BE34A935C318C62145EEF">
    <w:name w:val="182F79841D0BE34A935C318C62145EEF"/>
    <w:rsid w:val="00F874D2"/>
  </w:style>
  <w:style w:type="paragraph" w:customStyle="1" w:styleId="7CC953267472F84DB027B1FC5629FB6B">
    <w:name w:val="7CC953267472F84DB027B1FC5629FB6B"/>
    <w:rsid w:val="00F874D2"/>
  </w:style>
  <w:style w:type="paragraph" w:customStyle="1" w:styleId="A2282C8FA7752443A9C73B2CBA8443A1">
    <w:name w:val="A2282C8FA7752443A9C73B2CBA8443A1"/>
    <w:rsid w:val="00F874D2"/>
  </w:style>
  <w:style w:type="paragraph" w:customStyle="1" w:styleId="FCFC257931A0004A83F9F993C3A57E42">
    <w:name w:val="FCFC257931A0004A83F9F993C3A57E42"/>
    <w:rsid w:val="00F874D2"/>
  </w:style>
  <w:style w:type="paragraph" w:customStyle="1" w:styleId="E48A5DD1656E144898AAEAFA02D84CA6">
    <w:name w:val="E48A5DD1656E144898AAEAFA02D84CA6"/>
    <w:rsid w:val="00F874D2"/>
  </w:style>
  <w:style w:type="paragraph" w:customStyle="1" w:styleId="8164AE824D511B488BA456583C30683B">
    <w:name w:val="8164AE824D511B488BA456583C30683B"/>
    <w:rsid w:val="00F874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2F79841D0BE34A935C318C62145EEF">
    <w:name w:val="182F79841D0BE34A935C318C62145EEF"/>
    <w:rsid w:val="00F874D2"/>
  </w:style>
  <w:style w:type="paragraph" w:customStyle="1" w:styleId="7CC953267472F84DB027B1FC5629FB6B">
    <w:name w:val="7CC953267472F84DB027B1FC5629FB6B"/>
    <w:rsid w:val="00F874D2"/>
  </w:style>
  <w:style w:type="paragraph" w:customStyle="1" w:styleId="A2282C8FA7752443A9C73B2CBA8443A1">
    <w:name w:val="A2282C8FA7752443A9C73B2CBA8443A1"/>
    <w:rsid w:val="00F874D2"/>
  </w:style>
  <w:style w:type="paragraph" w:customStyle="1" w:styleId="FCFC257931A0004A83F9F993C3A57E42">
    <w:name w:val="FCFC257931A0004A83F9F993C3A57E42"/>
    <w:rsid w:val="00F874D2"/>
  </w:style>
  <w:style w:type="paragraph" w:customStyle="1" w:styleId="E48A5DD1656E144898AAEAFA02D84CA6">
    <w:name w:val="E48A5DD1656E144898AAEAFA02D84CA6"/>
    <w:rsid w:val="00F874D2"/>
  </w:style>
  <w:style w:type="paragraph" w:customStyle="1" w:styleId="8164AE824D511B488BA456583C30683B">
    <w:name w:val="8164AE824D511B488BA456583C30683B"/>
    <w:rsid w:val="00F87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D3E-E8B3-A54F-B558-B697E04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997</Words>
  <Characters>5687</Characters>
  <Application>Microsoft Macintosh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Magana</dc:creator>
  <cp:keywords/>
  <dc:description/>
  <cp:lastModifiedBy>Sean Magana</cp:lastModifiedBy>
  <cp:revision>3</cp:revision>
  <dcterms:created xsi:type="dcterms:W3CDTF">2014-07-30T14:28:00Z</dcterms:created>
  <dcterms:modified xsi:type="dcterms:W3CDTF">2014-07-30T18:26:00Z</dcterms:modified>
</cp:coreProperties>
</file>